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00D27" w14:textId="77777777" w:rsidR="003F7F81" w:rsidRP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Обоснование реализации предлагаемых решений,</w:t>
      </w:r>
    </w:p>
    <w:p w14:paraId="76357E39" w14:textId="77777777" w:rsid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том числе их влияние на конкуренцию</w:t>
      </w:r>
    </w:p>
    <w:p w14:paraId="7D384C2F" w14:textId="77777777" w:rsidR="003F7F81" w:rsidRP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8D2D77" w14:textId="337AE104" w:rsidR="00DB5733" w:rsidRDefault="003F7F81" w:rsidP="00DB57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</w:t>
      </w:r>
      <w:r w:rsidR="001A5DF7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Приказа управления инвестиций и инноваций Липецкой </w:t>
      </w:r>
      <w:r w:rsidR="00BA0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1A5DF7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4A4D2E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Управление)</w:t>
      </w:r>
      <w:r w:rsidR="001A5DF7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79E4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08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в приказ управления инвестиций и инноваций Липецкой области от </w:t>
      </w:r>
      <w:r w:rsidR="007A6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 июня </w:t>
      </w:r>
      <w:r w:rsidR="00080A2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A6D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8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7A6DEE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="0008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-ОД </w:t>
      </w:r>
      <w:r w:rsidR="00BA0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7A6DEE">
        <w:rPr>
          <w:rFonts w:ascii="Times New Roman" w:hAnsi="Times New Roman"/>
          <w:sz w:val="28"/>
          <w:szCs w:val="28"/>
        </w:rPr>
        <w:t xml:space="preserve">«Об утверждении Порядка определения объема и предоставления субсидий </w:t>
      </w:r>
      <w:r w:rsidR="00BA0D6D">
        <w:rPr>
          <w:rFonts w:ascii="Times New Roman" w:hAnsi="Times New Roman"/>
          <w:sz w:val="28"/>
          <w:szCs w:val="28"/>
        </w:rPr>
        <w:t xml:space="preserve">                      </w:t>
      </w:r>
      <w:r w:rsidR="007A6DEE">
        <w:rPr>
          <w:rFonts w:ascii="Times New Roman" w:hAnsi="Times New Roman"/>
          <w:sz w:val="28"/>
          <w:szCs w:val="28"/>
        </w:rPr>
        <w:t>на финансовое обеспечение деятельности (</w:t>
      </w:r>
      <w:proofErr w:type="spellStart"/>
      <w:r w:rsidR="007A6DEE">
        <w:rPr>
          <w:rFonts w:ascii="Times New Roman" w:hAnsi="Times New Roman"/>
          <w:sz w:val="28"/>
          <w:szCs w:val="28"/>
        </w:rPr>
        <w:t>докапитализацию</w:t>
      </w:r>
      <w:proofErr w:type="spellEnd"/>
      <w:r w:rsidR="007A6DEE">
        <w:rPr>
          <w:rFonts w:ascii="Times New Roman" w:hAnsi="Times New Roman"/>
          <w:sz w:val="28"/>
          <w:szCs w:val="28"/>
        </w:rPr>
        <w:t>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года</w:t>
      </w:r>
      <w:proofErr w:type="gramEnd"/>
      <w:r w:rsidR="007A6DEE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7A6DEE">
        <w:rPr>
          <w:rFonts w:ascii="Times New Roman" w:hAnsi="Times New Roman"/>
          <w:sz w:val="28"/>
          <w:szCs w:val="28"/>
        </w:rPr>
        <w:t xml:space="preserve">488-ФЗ «О промышленной политике в Российской Федерации»,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установленным Федеральным законом от 2 декабря 1990 года № 395-1 «О банках и банковской деятельности» требованиям, в целях пополнения </w:t>
      </w:r>
      <w:r w:rsidR="007A6DEE" w:rsidRPr="00335764">
        <w:rPr>
          <w:rFonts w:ascii="Times New Roman" w:hAnsi="Times New Roman"/>
          <w:sz w:val="28"/>
          <w:szCs w:val="28"/>
        </w:rPr>
        <w:t>оборотных средств, на 2022 год</w:t>
      </w:r>
      <w:proofErr w:type="gramEnd"/>
      <w:r w:rsidR="007A6DEE" w:rsidRPr="00335764">
        <w:rPr>
          <w:rFonts w:ascii="Times New Roman" w:hAnsi="Times New Roman"/>
          <w:sz w:val="28"/>
          <w:szCs w:val="28"/>
        </w:rPr>
        <w:t>»</w:t>
      </w:r>
      <w:r w:rsidR="007A6DEE">
        <w:rPr>
          <w:rFonts w:ascii="Times New Roman" w:hAnsi="Times New Roman"/>
          <w:sz w:val="28"/>
          <w:szCs w:val="28"/>
        </w:rPr>
        <w:t xml:space="preserve"> </w:t>
      </w:r>
      <w:r w:rsidR="0008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80A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существляется в соответствии со </w:t>
      </w:r>
      <w:r w:rsidR="001A5DF7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78 Бюджетного кодекса Российской Федерации, Законом Липецкой области от 27 декабря 2019 года № 343-ОЗ «О бюджетном процессе Липецкой области», Законом Липецкой области от 1</w:t>
      </w:r>
      <w:r w:rsidR="009C364F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</w:t>
      </w:r>
      <w:r w:rsidR="009C364F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2021 года № 28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-ОЗ «Об областном бюджете на 202</w:t>
      </w:r>
      <w:r w:rsidR="009C364F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9C364F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9C364F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</w:t>
      </w:r>
      <w:r w:rsidR="00B56E74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A0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мероприятий подпрограммы </w:t>
      </w:r>
      <w:r w:rsidR="00056A27" w:rsidRPr="00056A2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56A27" w:rsidRPr="00056A27">
        <w:rPr>
          <w:rFonts w:ascii="Times New Roman" w:hAnsi="Times New Roman" w:cs="Times New Roman"/>
          <w:sz w:val="28"/>
          <w:szCs w:val="28"/>
        </w:rPr>
        <w:t>Модернизация и развитие промышленности Липецкой области на 2014</w:t>
      </w:r>
      <w:proofErr w:type="gramEnd"/>
      <w:r w:rsidR="00056A27" w:rsidRPr="00056A27">
        <w:rPr>
          <w:rFonts w:ascii="Times New Roman" w:hAnsi="Times New Roman" w:cs="Times New Roman"/>
          <w:sz w:val="28"/>
          <w:szCs w:val="28"/>
        </w:rPr>
        <w:t xml:space="preserve"> </w:t>
      </w:r>
      <w:r w:rsidR="00BA0D6D">
        <w:rPr>
          <w:rFonts w:ascii="Times New Roman" w:hAnsi="Times New Roman" w:cs="Times New Roman"/>
          <w:sz w:val="28"/>
          <w:szCs w:val="28"/>
        </w:rPr>
        <w:t>–</w:t>
      </w:r>
      <w:r w:rsidR="00056A27" w:rsidRPr="00056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6A27" w:rsidRPr="00056A27">
        <w:rPr>
          <w:rFonts w:ascii="Times New Roman" w:hAnsi="Times New Roman" w:cs="Times New Roman"/>
          <w:sz w:val="28"/>
          <w:szCs w:val="28"/>
        </w:rPr>
        <w:t>202</w:t>
      </w:r>
      <w:r w:rsidR="00BA0D6D">
        <w:rPr>
          <w:rFonts w:ascii="Times New Roman" w:hAnsi="Times New Roman" w:cs="Times New Roman"/>
          <w:sz w:val="28"/>
          <w:szCs w:val="28"/>
        </w:rPr>
        <w:t>5</w:t>
      </w:r>
      <w:r w:rsidR="00056A27" w:rsidRPr="00056A27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80576">
        <w:rPr>
          <w:rFonts w:ascii="Times New Roman" w:hAnsi="Times New Roman" w:cs="Times New Roman"/>
          <w:sz w:val="28"/>
          <w:szCs w:val="28"/>
        </w:rPr>
        <w:t xml:space="preserve"> 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программы Липецкой области </w:t>
      </w:r>
      <w:r w:rsidR="00D80576" w:rsidRPr="008212FB">
        <w:rPr>
          <w:rFonts w:ascii="Times New Roman" w:hAnsi="Times New Roman"/>
          <w:sz w:val="28"/>
          <w:szCs w:val="28"/>
        </w:rPr>
        <w:t>«Модернизация и инновационное развитие экономики Липецкой области»</w:t>
      </w:r>
      <w:r w:rsidR="00D80576" w:rsidRPr="008212FB">
        <w:rPr>
          <w:rFonts w:ascii="Times New Roman" w:eastAsia="Times New Roman" w:hAnsi="Times New Roman"/>
          <w:sz w:val="28"/>
          <w:szCs w:val="28"/>
        </w:rPr>
        <w:t>, утвержденной постановлением администрации Липецкой области от 07 ноября 2013 года  № 500</w:t>
      </w:r>
      <w:r w:rsidR="00D80576" w:rsidRPr="008212FB">
        <w:rPr>
          <w:rFonts w:ascii="Times New Roman" w:hAnsi="Times New Roman"/>
          <w:sz w:val="28"/>
          <w:szCs w:val="28"/>
        </w:rPr>
        <w:t>,</w:t>
      </w:r>
      <w:r w:rsidR="00C32250">
        <w:rPr>
          <w:rFonts w:ascii="Times New Roman" w:hAnsi="Times New Roman"/>
          <w:sz w:val="28"/>
          <w:szCs w:val="28"/>
        </w:rPr>
        <w:t xml:space="preserve"> и</w:t>
      </w:r>
      <w:r w:rsidR="007E2318" w:rsidRPr="00522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направлено</w:t>
      </w:r>
      <w:r w:rsidR="00690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расширение направлений финансовой поддержки, оказываемой субъектам деятельности </w:t>
      </w:r>
      <w:bookmarkStart w:id="0" w:name="_GoBack"/>
      <w:bookmarkEnd w:id="0"/>
      <w:r w:rsidR="0069048A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промышленности</w:t>
      </w:r>
      <w:r w:rsidR="005D35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5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указанного Порядка </w:t>
      </w:r>
      <w:r w:rsidR="005D35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как следствие, </w:t>
      </w:r>
      <w:r w:rsidR="00522470" w:rsidRPr="00522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797CED">
        <w:rPr>
          <w:rFonts w:ascii="Times New Roman" w:hAnsi="Times New Roman" w:cs="Times New Roman"/>
          <w:bCs/>
          <w:sz w:val="28"/>
          <w:szCs w:val="28"/>
        </w:rPr>
        <w:t>с</w:t>
      </w:r>
      <w:r w:rsidR="00522470" w:rsidRPr="00522470">
        <w:rPr>
          <w:rFonts w:ascii="Times New Roman" w:hAnsi="Times New Roman" w:cs="Times New Roman"/>
          <w:bCs/>
          <w:sz w:val="28"/>
          <w:szCs w:val="28"/>
        </w:rPr>
        <w:t xml:space="preserve">оздание условий для модернизации существующих </w:t>
      </w:r>
      <w:r w:rsidR="00C32250">
        <w:rPr>
          <w:rFonts w:ascii="Times New Roman" w:hAnsi="Times New Roman" w:cs="Times New Roman"/>
          <w:bCs/>
          <w:sz w:val="28"/>
          <w:szCs w:val="28"/>
        </w:rPr>
        <w:t xml:space="preserve">и новых </w:t>
      </w:r>
      <w:r w:rsidR="00522470" w:rsidRPr="00522470">
        <w:rPr>
          <w:rFonts w:ascii="Times New Roman" w:hAnsi="Times New Roman" w:cs="Times New Roman"/>
          <w:bCs/>
          <w:sz w:val="28"/>
          <w:szCs w:val="28"/>
        </w:rPr>
        <w:t>производств, стимулирование инновационной и экономической активности бизнеса</w:t>
      </w:r>
      <w:r w:rsidR="005E43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32250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proofErr w:type="gramEnd"/>
      <w:r w:rsidR="00C32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2250" w:rsidRPr="00676E5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2250" w:rsidRPr="00676E54">
        <w:rPr>
          <w:rFonts w:ascii="Times New Roman" w:hAnsi="Times New Roman" w:cs="Times New Roman"/>
          <w:sz w:val="28"/>
          <w:szCs w:val="28"/>
        </w:rPr>
        <w:t xml:space="preserve">бъема инвестиций в основной капитал, объем отгруженных товаров собственного производства, </w:t>
      </w:r>
      <w:r w:rsidR="00C32250">
        <w:rPr>
          <w:rFonts w:ascii="Times New Roman" w:hAnsi="Times New Roman" w:cs="Times New Roman"/>
          <w:sz w:val="28"/>
          <w:szCs w:val="28"/>
        </w:rPr>
        <w:t>созда</w:t>
      </w:r>
      <w:r w:rsidR="00C32250" w:rsidRPr="00676E54">
        <w:rPr>
          <w:rFonts w:ascii="Times New Roman" w:hAnsi="Times New Roman" w:cs="Times New Roman"/>
          <w:sz w:val="28"/>
          <w:szCs w:val="28"/>
        </w:rPr>
        <w:t>н</w:t>
      </w:r>
      <w:r w:rsidR="00C32250">
        <w:rPr>
          <w:rFonts w:ascii="Times New Roman" w:hAnsi="Times New Roman" w:cs="Times New Roman"/>
          <w:sz w:val="28"/>
          <w:szCs w:val="28"/>
        </w:rPr>
        <w:t>ие новых</w:t>
      </w:r>
      <w:r w:rsidR="00C32250" w:rsidRPr="00676E54">
        <w:rPr>
          <w:rFonts w:ascii="Times New Roman" w:hAnsi="Times New Roman" w:cs="Times New Roman"/>
          <w:sz w:val="28"/>
          <w:szCs w:val="28"/>
        </w:rPr>
        <w:t xml:space="preserve"> рабочих мест.</w:t>
      </w:r>
    </w:p>
    <w:p w14:paraId="700CE821" w14:textId="57377F00" w:rsidR="00A6679E" w:rsidRDefault="00F849E3" w:rsidP="00A667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047">
        <w:rPr>
          <w:rFonts w:ascii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865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несении изменений в приказ Управления </w:t>
      </w:r>
      <w:r w:rsidRPr="00865047">
        <w:rPr>
          <w:rFonts w:ascii="Times New Roman" w:hAnsi="Times New Roman" w:cs="Times New Roman"/>
          <w:sz w:val="28"/>
          <w:szCs w:val="28"/>
        </w:rPr>
        <w:t>предлагается</w:t>
      </w:r>
      <w:r w:rsidR="00A6679E">
        <w:rPr>
          <w:rFonts w:ascii="Times New Roman" w:hAnsi="Times New Roman" w:cs="Times New Roman"/>
          <w:sz w:val="28"/>
          <w:szCs w:val="28"/>
        </w:rPr>
        <w:t xml:space="preserve"> предоставить получател</w:t>
      </w:r>
      <w:r w:rsidR="00181DB9">
        <w:rPr>
          <w:rFonts w:ascii="Times New Roman" w:hAnsi="Times New Roman" w:cs="Times New Roman"/>
          <w:sz w:val="28"/>
          <w:szCs w:val="28"/>
        </w:rPr>
        <w:t>ю</w:t>
      </w:r>
      <w:r w:rsidR="00A6679E">
        <w:rPr>
          <w:rFonts w:ascii="Times New Roman" w:hAnsi="Times New Roman" w:cs="Times New Roman"/>
          <w:sz w:val="28"/>
          <w:szCs w:val="28"/>
        </w:rPr>
        <w:t xml:space="preserve"> субсидии возможность по оказанию субъектам деятельности в сфере промышленности финансовой поддержки не только в виде грантов на компенсацию части затрат на уплату процентов по кредитным договорам, но и в виде предоставления льготных займов.</w:t>
      </w:r>
    </w:p>
    <w:p w14:paraId="07A1FA06" w14:textId="77777777" w:rsidR="00181DB9" w:rsidRPr="00C11A1B" w:rsidRDefault="00181DB9" w:rsidP="00181DB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A1B">
        <w:rPr>
          <w:rFonts w:ascii="Times New Roman" w:hAnsi="Times New Roman" w:cs="Times New Roman"/>
          <w:sz w:val="28"/>
          <w:szCs w:val="28"/>
        </w:rPr>
        <w:t>Риск решения проблемы предложенным способом регулирования</w:t>
      </w:r>
      <w:r w:rsidRPr="00C11A1B">
        <w:rPr>
          <w:rFonts w:ascii="Times New Roman" w:hAnsi="Times New Roman" w:cs="Times New Roman"/>
          <w:sz w:val="28"/>
          <w:szCs w:val="28"/>
        </w:rPr>
        <w:br/>
        <w:t>отсутствует, так как предлагаемым регулированием затрагиваются интересы</w:t>
      </w:r>
      <w:r w:rsidRPr="00C11A1B">
        <w:rPr>
          <w:rFonts w:ascii="Times New Roman" w:hAnsi="Times New Roman" w:cs="Times New Roman"/>
          <w:sz w:val="28"/>
          <w:szCs w:val="28"/>
        </w:rPr>
        <w:br/>
        <w:t>одного юридического лица, которое прошло отбор и соответствует условиям</w:t>
      </w:r>
      <w:r w:rsidRPr="00C11A1B">
        <w:rPr>
          <w:rFonts w:ascii="Times New Roman" w:hAnsi="Times New Roman" w:cs="Times New Roman"/>
          <w:sz w:val="28"/>
          <w:szCs w:val="28"/>
        </w:rPr>
        <w:br/>
        <w:t>и треб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1A1B">
        <w:rPr>
          <w:rFonts w:ascii="Times New Roman" w:hAnsi="Times New Roman" w:cs="Times New Roman"/>
          <w:sz w:val="28"/>
          <w:szCs w:val="28"/>
        </w:rPr>
        <w:t xml:space="preserve">ваниям, установленным в </w:t>
      </w:r>
      <w:proofErr w:type="gramStart"/>
      <w:r w:rsidRPr="00C11A1B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Pr="00C11A1B">
        <w:rPr>
          <w:rFonts w:ascii="Times New Roman" w:hAnsi="Times New Roman" w:cs="Times New Roman"/>
          <w:sz w:val="28"/>
          <w:szCs w:val="28"/>
        </w:rPr>
        <w:t xml:space="preserve"> об областном бюджете.</w:t>
      </w:r>
    </w:p>
    <w:p w14:paraId="3A46ED3A" w14:textId="6C017E9C" w:rsidR="003F7F81" w:rsidRPr="003F7F81" w:rsidRDefault="00181DB9" w:rsidP="00181D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 в проекте указанного нормативного акта положения, противоречащие антимонопольному законодательству, отсутствуют.</w:t>
      </w:r>
    </w:p>
    <w:sectPr w:rsidR="003F7F81" w:rsidRPr="003F7F81" w:rsidSect="00181DB9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1"/>
    <w:rsid w:val="00003935"/>
    <w:rsid w:val="000228E8"/>
    <w:rsid w:val="000245AA"/>
    <w:rsid w:val="00026694"/>
    <w:rsid w:val="000275DE"/>
    <w:rsid w:val="00037BE6"/>
    <w:rsid w:val="00042605"/>
    <w:rsid w:val="00042D89"/>
    <w:rsid w:val="00056A27"/>
    <w:rsid w:val="00080A29"/>
    <w:rsid w:val="000831CC"/>
    <w:rsid w:val="00092934"/>
    <w:rsid w:val="000B56C1"/>
    <w:rsid w:val="000B5E9C"/>
    <w:rsid w:val="000B79E4"/>
    <w:rsid w:val="000C650F"/>
    <w:rsid w:val="000D6F82"/>
    <w:rsid w:val="000E05D4"/>
    <w:rsid w:val="0010025C"/>
    <w:rsid w:val="00105992"/>
    <w:rsid w:val="0011620A"/>
    <w:rsid w:val="00124DD4"/>
    <w:rsid w:val="0013670B"/>
    <w:rsid w:val="00142212"/>
    <w:rsid w:val="00150867"/>
    <w:rsid w:val="001603FC"/>
    <w:rsid w:val="00173EA5"/>
    <w:rsid w:val="00180DB3"/>
    <w:rsid w:val="00181DB9"/>
    <w:rsid w:val="001843F6"/>
    <w:rsid w:val="0019130E"/>
    <w:rsid w:val="001A5DF7"/>
    <w:rsid w:val="001B5B67"/>
    <w:rsid w:val="001C7BC5"/>
    <w:rsid w:val="001D164B"/>
    <w:rsid w:val="001F105D"/>
    <w:rsid w:val="001F3076"/>
    <w:rsid w:val="00207921"/>
    <w:rsid w:val="002352D8"/>
    <w:rsid w:val="00242749"/>
    <w:rsid w:val="00255E28"/>
    <w:rsid w:val="0027079D"/>
    <w:rsid w:val="00280B37"/>
    <w:rsid w:val="002A4F3D"/>
    <w:rsid w:val="002D2FC5"/>
    <w:rsid w:val="002D487B"/>
    <w:rsid w:val="002F2F59"/>
    <w:rsid w:val="002F4B46"/>
    <w:rsid w:val="002F5F0B"/>
    <w:rsid w:val="00331060"/>
    <w:rsid w:val="00332B73"/>
    <w:rsid w:val="00344B79"/>
    <w:rsid w:val="00351B1B"/>
    <w:rsid w:val="00367715"/>
    <w:rsid w:val="003714A9"/>
    <w:rsid w:val="003720B9"/>
    <w:rsid w:val="00380B5E"/>
    <w:rsid w:val="00397FA8"/>
    <w:rsid w:val="003D3A64"/>
    <w:rsid w:val="003D7A7A"/>
    <w:rsid w:val="003F7155"/>
    <w:rsid w:val="003F7F81"/>
    <w:rsid w:val="00422139"/>
    <w:rsid w:val="004453F8"/>
    <w:rsid w:val="00476F9F"/>
    <w:rsid w:val="004936E1"/>
    <w:rsid w:val="004A4D2E"/>
    <w:rsid w:val="004A7DAE"/>
    <w:rsid w:val="004D1E06"/>
    <w:rsid w:val="004D5E0F"/>
    <w:rsid w:val="005123B4"/>
    <w:rsid w:val="005158E2"/>
    <w:rsid w:val="00522470"/>
    <w:rsid w:val="00561806"/>
    <w:rsid w:val="00581448"/>
    <w:rsid w:val="00585256"/>
    <w:rsid w:val="005D356A"/>
    <w:rsid w:val="005E4304"/>
    <w:rsid w:val="00602F16"/>
    <w:rsid w:val="0060457C"/>
    <w:rsid w:val="006074C0"/>
    <w:rsid w:val="00616E58"/>
    <w:rsid w:val="00651FAC"/>
    <w:rsid w:val="00652E07"/>
    <w:rsid w:val="00656AB5"/>
    <w:rsid w:val="00665156"/>
    <w:rsid w:val="00676E54"/>
    <w:rsid w:val="0069048A"/>
    <w:rsid w:val="00696C8B"/>
    <w:rsid w:val="006A2374"/>
    <w:rsid w:val="006C6634"/>
    <w:rsid w:val="006F6317"/>
    <w:rsid w:val="0072029B"/>
    <w:rsid w:val="0074121C"/>
    <w:rsid w:val="00756886"/>
    <w:rsid w:val="00763422"/>
    <w:rsid w:val="0076786A"/>
    <w:rsid w:val="00796DD6"/>
    <w:rsid w:val="00797CED"/>
    <w:rsid w:val="007A6DEE"/>
    <w:rsid w:val="007C303F"/>
    <w:rsid w:val="007E2318"/>
    <w:rsid w:val="008063C0"/>
    <w:rsid w:val="008147F3"/>
    <w:rsid w:val="00833957"/>
    <w:rsid w:val="008633AD"/>
    <w:rsid w:val="00873507"/>
    <w:rsid w:val="008B0F12"/>
    <w:rsid w:val="008B3F64"/>
    <w:rsid w:val="008D0E37"/>
    <w:rsid w:val="008D7B95"/>
    <w:rsid w:val="00900CB7"/>
    <w:rsid w:val="00905A1D"/>
    <w:rsid w:val="00910676"/>
    <w:rsid w:val="00935F1A"/>
    <w:rsid w:val="00944BCF"/>
    <w:rsid w:val="009A3E12"/>
    <w:rsid w:val="009B1F21"/>
    <w:rsid w:val="009B363D"/>
    <w:rsid w:val="009C2649"/>
    <w:rsid w:val="009C364F"/>
    <w:rsid w:val="009E25FD"/>
    <w:rsid w:val="009F22AE"/>
    <w:rsid w:val="00A14790"/>
    <w:rsid w:val="00A2755D"/>
    <w:rsid w:val="00A444E2"/>
    <w:rsid w:val="00A50D38"/>
    <w:rsid w:val="00A569C9"/>
    <w:rsid w:val="00A56DA9"/>
    <w:rsid w:val="00A6679E"/>
    <w:rsid w:val="00A920B2"/>
    <w:rsid w:val="00AB49E9"/>
    <w:rsid w:val="00AE483D"/>
    <w:rsid w:val="00B057D4"/>
    <w:rsid w:val="00B13A4A"/>
    <w:rsid w:val="00B27DAA"/>
    <w:rsid w:val="00B33B9A"/>
    <w:rsid w:val="00B56E74"/>
    <w:rsid w:val="00B8752B"/>
    <w:rsid w:val="00B97C92"/>
    <w:rsid w:val="00BA0D6D"/>
    <w:rsid w:val="00BB2F90"/>
    <w:rsid w:val="00BC03B3"/>
    <w:rsid w:val="00BC6A39"/>
    <w:rsid w:val="00BC758D"/>
    <w:rsid w:val="00BC7A8B"/>
    <w:rsid w:val="00BD74FA"/>
    <w:rsid w:val="00BE6E41"/>
    <w:rsid w:val="00C05422"/>
    <w:rsid w:val="00C07344"/>
    <w:rsid w:val="00C102F7"/>
    <w:rsid w:val="00C1572C"/>
    <w:rsid w:val="00C2749D"/>
    <w:rsid w:val="00C30DB3"/>
    <w:rsid w:val="00C32250"/>
    <w:rsid w:val="00C42C60"/>
    <w:rsid w:val="00CB1991"/>
    <w:rsid w:val="00CC3042"/>
    <w:rsid w:val="00D01BDE"/>
    <w:rsid w:val="00D03E1C"/>
    <w:rsid w:val="00D327BB"/>
    <w:rsid w:val="00D341F5"/>
    <w:rsid w:val="00D432C6"/>
    <w:rsid w:val="00D4433E"/>
    <w:rsid w:val="00D44F1D"/>
    <w:rsid w:val="00D66067"/>
    <w:rsid w:val="00D80576"/>
    <w:rsid w:val="00D82730"/>
    <w:rsid w:val="00D85C2C"/>
    <w:rsid w:val="00D92155"/>
    <w:rsid w:val="00DA7094"/>
    <w:rsid w:val="00DA76C5"/>
    <w:rsid w:val="00DB53E3"/>
    <w:rsid w:val="00DB5733"/>
    <w:rsid w:val="00DD04B1"/>
    <w:rsid w:val="00DD7674"/>
    <w:rsid w:val="00E9049E"/>
    <w:rsid w:val="00EB3D80"/>
    <w:rsid w:val="00EE68AE"/>
    <w:rsid w:val="00F35425"/>
    <w:rsid w:val="00F57A6E"/>
    <w:rsid w:val="00F849E3"/>
    <w:rsid w:val="00F859EE"/>
    <w:rsid w:val="00FA50C4"/>
    <w:rsid w:val="00FA5C75"/>
    <w:rsid w:val="00FB3F51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3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D1E06"/>
    <w:rPr>
      <w:color w:val="808080"/>
    </w:rPr>
  </w:style>
  <w:style w:type="paragraph" w:styleId="a6">
    <w:name w:val="List Paragraph"/>
    <w:basedOn w:val="a"/>
    <w:uiPriority w:val="34"/>
    <w:qFormat/>
    <w:rsid w:val="00F849E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D1E06"/>
    <w:rPr>
      <w:color w:val="808080"/>
    </w:rPr>
  </w:style>
  <w:style w:type="paragraph" w:styleId="a6">
    <w:name w:val="List Paragraph"/>
    <w:basedOn w:val="a"/>
    <w:uiPriority w:val="34"/>
    <w:qFormat/>
    <w:rsid w:val="00F849E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2022-03-30T15:08:00Z</cp:lastPrinted>
  <dcterms:created xsi:type="dcterms:W3CDTF">2022-11-18T12:00:00Z</dcterms:created>
  <dcterms:modified xsi:type="dcterms:W3CDTF">2022-11-18T12:00:00Z</dcterms:modified>
</cp:coreProperties>
</file>