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2A6C8D" w:rsidRPr="002A6C8D" w:rsidRDefault="00631196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отбора получателей </w:t>
      </w:r>
      <w:r w:rsidRPr="00631196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</w:t>
      </w:r>
      <w:r w:rsidR="00FD7A3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631196">
        <w:rPr>
          <w:rFonts w:ascii="Times New Roman" w:eastAsia="Times New Roman" w:hAnsi="Times New Roman"/>
          <w:b/>
          <w:sz w:val="28"/>
        </w:rPr>
        <w:t xml:space="preserve"> </w:t>
      </w:r>
      <w:r w:rsidR="00FD7A38">
        <w:rPr>
          <w:rFonts w:ascii="Times New Roman" w:eastAsia="Times New Roman" w:hAnsi="Times New Roman"/>
          <w:b/>
          <w:sz w:val="28"/>
        </w:rPr>
        <w:t>(</w:t>
      </w:r>
      <w:r w:rsidR="002A6C8D" w:rsidRPr="002A6C8D">
        <w:rPr>
          <w:rFonts w:ascii="Times New Roman" w:eastAsia="Times New Roman" w:hAnsi="Times New Roman"/>
          <w:b/>
          <w:sz w:val="28"/>
        </w:rPr>
        <w:t>некоммерчески</w:t>
      </w:r>
      <w:r w:rsidR="00FD7A38">
        <w:rPr>
          <w:rFonts w:ascii="Times New Roman" w:eastAsia="Times New Roman" w:hAnsi="Times New Roman"/>
          <w:b/>
          <w:sz w:val="28"/>
        </w:rPr>
        <w:t>х</w:t>
      </w:r>
      <w:r w:rsidR="002A6C8D" w:rsidRPr="002A6C8D">
        <w:rPr>
          <w:rFonts w:ascii="Times New Roman" w:eastAsia="Times New Roman" w:hAnsi="Times New Roman"/>
          <w:b/>
          <w:sz w:val="28"/>
        </w:rPr>
        <w:t xml:space="preserve"> организаци</w:t>
      </w:r>
      <w:r w:rsidR="00FD7A38">
        <w:rPr>
          <w:rFonts w:ascii="Times New Roman" w:eastAsia="Times New Roman" w:hAnsi="Times New Roman"/>
          <w:b/>
          <w:sz w:val="28"/>
        </w:rPr>
        <w:t xml:space="preserve">й) </w:t>
      </w:r>
      <w:r w:rsidR="002A6C8D" w:rsidRPr="002A6C8D">
        <w:rPr>
          <w:rFonts w:ascii="Times New Roman" w:eastAsia="Times New Roman" w:hAnsi="Times New Roman"/>
          <w:b/>
          <w:sz w:val="28"/>
        </w:rPr>
        <w:t>на финансовое обеспечение деятельности (</w:t>
      </w:r>
      <w:proofErr w:type="spellStart"/>
      <w:r w:rsidR="002A6C8D" w:rsidRPr="002A6C8D">
        <w:rPr>
          <w:rFonts w:ascii="Times New Roman" w:eastAsia="Times New Roman" w:hAnsi="Times New Roman"/>
          <w:b/>
          <w:sz w:val="28"/>
        </w:rPr>
        <w:t>докапитализации</w:t>
      </w:r>
      <w:proofErr w:type="spellEnd"/>
      <w:r w:rsidR="002A6C8D" w:rsidRPr="002A6C8D">
        <w:rPr>
          <w:rFonts w:ascii="Times New Roman" w:eastAsia="Times New Roman" w:hAnsi="Times New Roman"/>
          <w:b/>
          <w:sz w:val="28"/>
        </w:rPr>
        <w:t xml:space="preserve">) </w:t>
      </w:r>
    </w:p>
    <w:p w:rsidR="002A6C8D" w:rsidRPr="002A6C8D" w:rsidRDefault="002A6C8D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A6C8D">
        <w:rPr>
          <w:rFonts w:ascii="Times New Roman" w:eastAsia="Times New Roman" w:hAnsi="Times New Roman"/>
          <w:b/>
          <w:sz w:val="28"/>
        </w:rPr>
        <w:t xml:space="preserve">фонда развития промышленности Липецкой области, </w:t>
      </w:r>
    </w:p>
    <w:p w:rsidR="002A6C8D" w:rsidRPr="002A6C8D" w:rsidRDefault="002A6C8D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A6C8D">
        <w:rPr>
          <w:rFonts w:ascii="Times New Roman" w:eastAsia="Times New Roman" w:hAnsi="Times New Roman"/>
          <w:b/>
          <w:sz w:val="28"/>
        </w:rPr>
        <w:t xml:space="preserve">для предоставления промышленным предприятиям </w:t>
      </w:r>
    </w:p>
    <w:p w:rsidR="00631196" w:rsidRDefault="002A6C8D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A6C8D">
        <w:rPr>
          <w:rFonts w:ascii="Times New Roman" w:eastAsia="Times New Roman" w:hAnsi="Times New Roman"/>
          <w:b/>
          <w:sz w:val="28"/>
        </w:rPr>
        <w:t>финансовой поддержки</w:t>
      </w:r>
    </w:p>
    <w:p w:rsidR="008E158D" w:rsidRDefault="008E158D" w:rsidP="00FF6FBD">
      <w:pPr>
        <w:pStyle w:val="ad"/>
        <w:spacing w:before="0" w:beforeAutospacing="0" w:after="0" w:afterAutospacing="0"/>
        <w:jc w:val="center"/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1"/>
        <w:gridCol w:w="2677"/>
        <w:gridCol w:w="6853"/>
      </w:tblGrid>
      <w:tr w:rsidR="008E158D" w:rsidRPr="00733055" w:rsidTr="008E5A38">
        <w:tc>
          <w:tcPr>
            <w:tcW w:w="501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</w:tcPr>
          <w:p w:rsidR="008E158D" w:rsidRPr="00733055" w:rsidRDefault="00F239EA" w:rsidP="006D0C7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у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инноваций Липецкой области</w:t>
            </w:r>
            <w:r w:rsidR="00FD4AC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5C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года </w:t>
            </w:r>
            <w:r w:rsidR="00EC616F"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6D0C7F"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EC616F"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-ОД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D7A38" w:rsidRPr="00FD7A38">
              <w:rPr>
                <w:rFonts w:ascii="Times New Roman" w:hAnsi="Times New Roman"/>
                <w:sz w:val="24"/>
                <w:szCs w:val="24"/>
              </w:rPr>
              <w:t>Об утверждении Порядка</w:t>
            </w:r>
            <w:r w:rsidR="00FD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объема и предоставления субсидий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некоммерческим организациям на финансовое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(</w:t>
            </w:r>
            <w:proofErr w:type="spellStart"/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>фонда развития промышленности Липецкой области, для предоставления промышленным предприятиям финансовой поддержки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551A8D" w:rsidRPr="0055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0A4A">
              <w:rPr>
                <w:rFonts w:ascii="Times New Roman" w:hAnsi="Times New Roman"/>
                <w:sz w:val="24"/>
                <w:szCs w:val="24"/>
                <w:lang w:eastAsia="ru-RU"/>
              </w:rPr>
              <w:t>(далее – Порядок предоставления субсидий).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6853" w:type="dxa"/>
          </w:tcPr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Default="002550C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01.02.2022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подачи (приёма) заявок на участие в отборе:</w:t>
            </w:r>
          </w:p>
          <w:p w:rsidR="00551A8D" w:rsidRPr="00733055" w:rsidRDefault="002550C6" w:rsidP="00FD7A38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02.03.2022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есто нахождения, почтовый адрес, адрес электронной почты организатора отбора </w:t>
            </w:r>
          </w:p>
        </w:tc>
        <w:tc>
          <w:tcPr>
            <w:tcW w:w="6853" w:type="dxa"/>
          </w:tcPr>
          <w:p w:rsidR="00551A8D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инвестиций и инноваций Липецкой области (далее - Управление)</w:t>
            </w:r>
          </w:p>
          <w:p w:rsidR="00093935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A1BF8" w:rsidRDefault="009A1BF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67EF6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адреса электронной почты: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EF6" w:rsidRDefault="007B2FE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diir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EF6" w:rsidRDefault="007B2FE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harchevaOO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C616F" w:rsidRPr="00EC616F" w:rsidRDefault="007B2FE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tretyakovaIA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6B3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777D72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Харчева Ольга Олеговна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27-17-09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BF8" w:rsidRPr="00733055" w:rsidRDefault="00EC616F" w:rsidP="00EC616F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Ирина Александровна</w:t>
            </w:r>
            <w:r w:rsidR="001F5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22-85-17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551A8D" w:rsidRPr="00733055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6853" w:type="dxa"/>
          </w:tcPr>
          <w:p w:rsidR="00FD7A38" w:rsidRPr="00FD7A38" w:rsidRDefault="00551A8D" w:rsidP="00FD7A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- </w:t>
            </w:r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видам экономической деятельности </w:t>
            </w:r>
            <w:hyperlink r:id="rId10" w:history="1">
              <w:r w:rsidR="00FD7A38" w:rsidRPr="006D0C7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раздела</w:t>
              </w:r>
            </w:hyperlink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«Обрабатывающие производства» Общероссийского классификатора видов экономической деятельности ОК 029-2014 (КДЕС Ред. 2), утвержденного Приказом </w:t>
            </w:r>
            <w:proofErr w:type="spellStart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от 31 января 2014 года № 14-ст «О принятии и введении в действие Общероссийского классификатора видов экономической деятельности (ОКВЭД2) ОК 029-2014 (КДЕС</w:t>
            </w:r>
            <w:proofErr w:type="gramStart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ед. 2) и Общероссийского классификатора продукции по видам экономической деятельности (ОКПД2) </w:t>
            </w:r>
            <w:proofErr w:type="gramStart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 2008)» (далее - Общероссийский классификатор), за исключением видов деятельности, не относящихся к сфере ведения Министерства промышленности и торговли Российской Федерации, не менее 70 млн. рублей по состоянию на тридцать первое декабря года, следующего за годом предоставления субсидии, по проектам, получившим финансовую поддержку в текущем финансовом году.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Показателями, необходимыми для достижения результата предоставления субсидии, являются:</w:t>
            </w:r>
          </w:p>
          <w:p w:rsidR="00FD7A38" w:rsidRPr="00FD7A38" w:rsidRDefault="00FD7A38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D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" w:history="1">
              <w:r w:rsidRPr="00FD7A38">
                <w:rPr>
                  <w:rStyle w:val="a6"/>
                  <w:rFonts w:ascii="Times New Roman" w:hAnsi="Times New Roman"/>
                  <w:sz w:val="24"/>
                  <w:szCs w:val="24"/>
                </w:rPr>
                <w:t>раздела</w:t>
              </w:r>
            </w:hyperlink>
            <w:r w:rsidRPr="00FD7A38">
              <w:rPr>
                <w:rFonts w:ascii="Times New Roman" w:hAnsi="Times New Roman"/>
                <w:sz w:val="24"/>
                <w:szCs w:val="24"/>
              </w:rPr>
              <w:t xml:space="preserve"> «Обрабатывающие производства» Общероссийского классификатора, за исключением видов деятельности, не относящихся к сфере ведения Министерства промышленности и торговли Российской Федерации, по проектам, получившим финансовую поддержку в текущем году;</w:t>
            </w:r>
          </w:p>
          <w:p w:rsidR="00FD7A38" w:rsidRPr="00FD7A38" w:rsidRDefault="00FD7A38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D7A38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рабочих мест по проектам, получившим финансовую поддержку в текущем году; </w:t>
            </w:r>
          </w:p>
          <w:p w:rsidR="00FD7A38" w:rsidRPr="00FD7A38" w:rsidRDefault="006D0C7F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D0C7F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 для субъектов деятельности в сфере промышленности</w:t>
            </w:r>
            <w:r w:rsidR="00FD7A38" w:rsidRPr="00FD7A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A8D" w:rsidRPr="00733055" w:rsidRDefault="00FD7A38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D7A38">
              <w:rPr>
                <w:rFonts w:ascii="Times New Roman" w:hAnsi="Times New Roman"/>
                <w:sz w:val="24"/>
                <w:szCs w:val="24"/>
              </w:rPr>
              <w:t xml:space="preserve">количество проектов, рассмотренных Наблюдательным советом Фонда развития промышленности Липецкой области по программам </w:t>
            </w:r>
            <w:proofErr w:type="spellStart"/>
            <w:r w:rsidRPr="00FD7A3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D7A38">
              <w:rPr>
                <w:rFonts w:ascii="Times New Roman" w:hAnsi="Times New Roman"/>
                <w:sz w:val="24"/>
                <w:szCs w:val="24"/>
              </w:rPr>
              <w:t xml:space="preserve"> с Фондом развития промышленности.</w:t>
            </w:r>
          </w:p>
        </w:tc>
      </w:tr>
      <w:tr w:rsidR="00F56FD2" w:rsidRPr="00733055" w:rsidTr="008E5A38">
        <w:tc>
          <w:tcPr>
            <w:tcW w:w="501" w:type="dxa"/>
          </w:tcPr>
          <w:p w:rsidR="00F56FD2" w:rsidRDefault="00F56FD2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7" w:type="dxa"/>
          </w:tcPr>
          <w:p w:rsidR="00F56FD2" w:rsidRPr="00EE3AC5" w:rsidRDefault="00F56FD2" w:rsidP="005E5DA0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Доменное 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указател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страниц системы «Электронный бюджет»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иного сайта в информационно-телекоммуникационной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A334B">
              <w:rPr>
                <w:rFonts w:ascii="Times New Roman" w:hAnsi="Times New Roman"/>
                <w:sz w:val="24"/>
                <w:szCs w:val="24"/>
                <w:lang w:eastAsia="ru-RU"/>
              </w:rPr>
              <w:t>, на котором обеспечивается проведение отбора</w:t>
            </w:r>
          </w:p>
        </w:tc>
        <w:tc>
          <w:tcPr>
            <w:tcW w:w="6853" w:type="dxa"/>
          </w:tcPr>
          <w:p w:rsidR="00F56FD2" w:rsidRDefault="00F56FD2" w:rsidP="005E5DA0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http://investinlipetsk.ru/documents/normativno-pravovaya-baza</w:t>
              </w:r>
            </w:hyperlink>
          </w:p>
          <w:p w:rsidR="00F56FD2" w:rsidRPr="009960FB" w:rsidRDefault="00F56FD2" w:rsidP="005E5DA0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разделе «</w:t>
            </w:r>
            <w:r w:rsidRPr="009F081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 правовые акты в рамках оказания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6853" w:type="dxa"/>
          </w:tcPr>
          <w:p w:rsidR="00F56FD2" w:rsidRDefault="00F56FD2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 xml:space="preserve">1) соблюдение участником отбора на получение субсидии требований, установленных </w:t>
            </w:r>
            <w:hyperlink r:id="rId13" w:history="1">
              <w:r w:rsidRPr="00F56FD2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пунктами 3</w:t>
              </w:r>
            </w:hyperlink>
            <w:r w:rsidRPr="00F56FD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" w:history="1">
              <w:r w:rsidRPr="00F56FD2">
                <w:rPr>
                  <w:rStyle w:val="a6"/>
                  <w:rFonts w:ascii="Times New Roman" w:hAnsi="Times New Roman"/>
                  <w:sz w:val="24"/>
                  <w:szCs w:val="24"/>
                </w:rPr>
                <w:t>6 статьи 12</w:t>
              </w:r>
            </w:hyperlink>
            <w:r w:rsidRPr="00F56FD2">
              <w:rPr>
                <w:rFonts w:ascii="Times New Roman" w:hAnsi="Times New Roman"/>
                <w:sz w:val="24"/>
                <w:szCs w:val="24"/>
              </w:rPr>
              <w:t xml:space="preserve"> Закона Липецкой области от 13 декабря 2021 года № 28-ОЗ «Об областном бюджете на 2022 год и на плановый период 2023 и 2024 годов» (далее – Закон об областном бюджете);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2) соблюдение участником отбора на получение субсидии на дату подачи документов Управлению следующих требований: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Липецкой области;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- наличие в уставе участника отбора на получение субсидии на цели, установленные настоящим пунктом, следующих видов деятельности, направленных на содействие развитию субъектов деятельности в сфере промышленности: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FD2">
              <w:rPr>
                <w:rFonts w:ascii="Times New Roman" w:hAnsi="Times New Roman"/>
                <w:sz w:val="24"/>
                <w:szCs w:val="24"/>
              </w:rPr>
              <w:t xml:space="preserve">предоставление финансовой поддержки субъектам деятельности в сфере промышленности, реализующим проекты в сфере промышленности, промышленной и технологической инфраструктуры, научно-технической и инновационной деятельности (далее - проекты) на территории области, в любой соответствующей законодательству Российской Федерации форме, в том числе: в форме займов, грантов, взносов в уставный капитал, финансовой аренды (лизинга), а также иных </w:t>
            </w:r>
            <w:r w:rsidRPr="00F56FD2">
              <w:rPr>
                <w:rFonts w:ascii="Times New Roman" w:hAnsi="Times New Roman"/>
                <w:sz w:val="24"/>
                <w:szCs w:val="24"/>
              </w:rPr>
              <w:lastRenderedPageBreak/>
              <w:t>мер поддержки, установленных законодательством Российской Федерации и законодательством области;</w:t>
            </w:r>
            <w:proofErr w:type="gramEnd"/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проведение отбора проектов и программ в сфере промышленности, промышленной и технологической инфраструктуры, научно-технической и инновационной деятельности;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- наличие порядка отбора проектов, в том числе порядок экспертизы заявок на получение финансового обеспечения проектов;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- наличие условий финансового обеспечения проектов;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- наличие порядка обеспечения возврата займов, предоставленных в качестве финансового обеспечения проектов;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 xml:space="preserve">- наличие порядка осуществления участником отбора на получение субсидии на цели, установленные настоящим пунктом, </w:t>
            </w:r>
            <w:proofErr w:type="gramStart"/>
            <w:r w:rsidRPr="00F56FD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56FD2">
              <w:rPr>
                <w:rFonts w:ascii="Times New Roman" w:hAnsi="Times New Roman"/>
                <w:sz w:val="24"/>
                <w:szCs w:val="24"/>
              </w:rPr>
              <w:t xml:space="preserve"> возвратом предоставленных средств;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>- наличие порядка использования средств, предоставленных в качестве финансового обеспечения проектов, после их возврата, исходя из их направления исключительно на финансовое обеспечение проектов;</w:t>
            </w:r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FD2">
              <w:rPr>
                <w:rFonts w:ascii="Times New Roman" w:hAnsi="Times New Roman"/>
                <w:sz w:val="24"/>
                <w:szCs w:val="24"/>
              </w:rPr>
              <w:t xml:space="preserve">- наличие плана мероприятий (выставок, конференций, форумов, семинаров, </w:t>
            </w:r>
            <w:proofErr w:type="spellStart"/>
            <w:r w:rsidRPr="00F56FD2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F56FD2">
              <w:rPr>
                <w:rFonts w:ascii="Times New Roman" w:hAnsi="Times New Roman"/>
                <w:sz w:val="24"/>
                <w:szCs w:val="24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профориентации) для субъектов деятельности в сфере промышленности на текущий год, в котором предоставляется субсидия, с указанием наименований мероприятий, описания мероприятий (цель, ожидаемые итоги), сроков мероприятий, плановых показателей, плановой стоимости мероприятий;</w:t>
            </w:r>
            <w:proofErr w:type="gramEnd"/>
          </w:p>
          <w:p w:rsidR="00F56FD2" w:rsidRPr="00F56FD2" w:rsidRDefault="00F56FD2" w:rsidP="00F56FD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D2">
              <w:rPr>
                <w:rFonts w:ascii="Times New Roman" w:hAnsi="Times New Roman"/>
                <w:sz w:val="24"/>
                <w:szCs w:val="24"/>
              </w:rPr>
              <w:t xml:space="preserve">- наличие информации о планируемых результатах мероприятий (выставок, конференций, форумов, семинаров, </w:t>
            </w:r>
            <w:proofErr w:type="spellStart"/>
            <w:r w:rsidRPr="00F56FD2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F56FD2">
              <w:rPr>
                <w:rFonts w:ascii="Times New Roman" w:hAnsi="Times New Roman"/>
                <w:sz w:val="24"/>
                <w:szCs w:val="24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профориентации) для субъектов деятельности в сфере промышленности на текущий год, в котором предоставляется субсидия.</w:t>
            </w: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Требования,  установленные </w:t>
            </w:r>
            <w:hyperlink r:id="rId15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" w:history="1">
              <w:r w:rsidR="001E3539"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482F1A">
                <w:rPr>
                  <w:rFonts w:ascii="Times New Roman" w:hAnsi="Times New Roman"/>
                  <w:sz w:val="24"/>
                  <w:szCs w:val="24"/>
                </w:rPr>
                <w:t xml:space="preserve">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об областном бюджете: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3. Участники отбора на дату подачи документов в Управление для получения субсидий должны соответствовать следующим требованиям: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задолженность по заработной плате;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у участника отбора должна отсутствовать просроченная задолженность по возврату в областной бюджет, субсидий, грантов в форме субсидий, бюджетных инвестиций, а также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иная просроченная (неурегулированная) задолженность по денежным обязательствам перед областным бюджетом;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>), в совокупности превышает 50 процентов;</w:t>
            </w:r>
          </w:p>
          <w:p w:rsidR="007B2FE5" w:rsidRDefault="008E5A38" w:rsidP="007B2FE5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получать средства из областного бюджета на основании иных нормативных правовых актов Липецкой области на цели, установленные нормативным правовым актом о предоставлении су</w:t>
            </w:r>
            <w:r w:rsidR="007B2FE5">
              <w:rPr>
                <w:rFonts w:ascii="Times New Roman" w:hAnsi="Times New Roman"/>
                <w:sz w:val="24"/>
                <w:szCs w:val="24"/>
              </w:rPr>
              <w:t>бсидии, гранта в форме субсидии;</w:t>
            </w:r>
          </w:p>
          <w:p w:rsidR="008E5A38" w:rsidRPr="00482F1A" w:rsidRDefault="007B2FE5" w:rsidP="007B2FE5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FE5">
              <w:rPr>
                <w:rFonts w:ascii="Times New Roman" w:hAnsi="Times New Roman"/>
                <w:sz w:val="24"/>
                <w:szCs w:val="24"/>
              </w:rPr>
              <w:t>получатели субсидии должны соответствовать требованиям, установленным пп.2 настоящего пункта</w:t>
            </w:r>
            <w:r w:rsidR="008E5A38" w:rsidRPr="00482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4. 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Внесение изменений в соглашения о предоставлении субсидий (расторжение соглашений о предоставлении субсидий) осуществляется на основании дополнительного соглашения о предоставлении субсидий в соответствии с типовой формой соглашения, установленной управлением финансов Липецкой области.</w:t>
            </w:r>
          </w:p>
          <w:p w:rsidR="008E5A38" w:rsidRDefault="008E5A38" w:rsidP="00AF5EC8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При предоставлении субсидий обязательным условием их предоставления, включаемым в соглашения о предоставлении субсидий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а также лиц, получающих средства на основании договоров,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заключенных с получателями субсидий (за исключением государственных (муниципальных) унитарных предприятий, хозяйственных товариществ 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условий, целей и порядка предоставления субсидии, а также о включении таких положений в соглашение о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субсидий. 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E3539">
              <w:rPr>
                <w:rFonts w:ascii="Times New Roman" w:hAnsi="Times New Roman"/>
                <w:sz w:val="24"/>
                <w:szCs w:val="24"/>
              </w:rPr>
              <w:t xml:space="preserve"> При предоставлении субсидий на финансовое обеспечение затрат в связи с производством (реализацией) товаров, выполнением работ, оказанием услуг помимо условий, предусмотренных </w:t>
            </w:r>
            <w:hyperlink r:id="rId17" w:history="1">
              <w:r w:rsidRPr="001E3539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пунктом 5</w:t>
              </w:r>
            </w:hyperlink>
            <w:r w:rsidRPr="001E3539">
              <w:rPr>
                <w:rFonts w:ascii="Times New Roman" w:hAnsi="Times New Roman"/>
                <w:sz w:val="24"/>
                <w:szCs w:val="24"/>
              </w:rPr>
              <w:t>, обязательными условиями их предоставления, включаемыми в соглашения о предоставлении субсидии, гранта в форме субсидии, и (или) в нормативные правовые акты, регулирующие их предоставление, являются:</w:t>
            </w:r>
          </w:p>
          <w:p w:rsidR="001E3539" w:rsidRPr="00482F1A" w:rsidRDefault="001E3539" w:rsidP="00B41BB1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539">
              <w:rPr>
                <w:rFonts w:ascii="Times New Roman" w:hAnsi="Times New Roman"/>
                <w:sz w:val="24"/>
                <w:szCs w:val="24"/>
              </w:rPr>
              <w:t>запрет приобретения получателями субсидий, грантов в форме субсидий - юридическими лицами, а также иными юридическими лицами, получающими средства на основании договоров, заключенных с получателями субсидий, грантов в форме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      </w:r>
            <w:proofErr w:type="gramEnd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 связанных с достижением целей предоставления этих средств иных операций, определенных </w:t>
            </w:r>
            <w:r w:rsidR="00B41BB1">
              <w:rPr>
                <w:rFonts w:ascii="Times New Roman" w:hAnsi="Times New Roman"/>
                <w:sz w:val="24"/>
                <w:szCs w:val="24"/>
              </w:rPr>
              <w:t>Законом об областном бюджете.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 документов, представляемых участниками отбора</w:t>
            </w:r>
          </w:p>
        </w:tc>
        <w:tc>
          <w:tcPr>
            <w:tcW w:w="6853" w:type="dxa"/>
          </w:tcPr>
          <w:p w:rsidR="008E5A38" w:rsidRPr="00482F1A" w:rsidRDefault="008E5A38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настоящему объявлению с приложением следующих документов: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согласия участника отбора на публикацию (размещение) на едином портале и на </w:t>
            </w:r>
            <w:r w:rsidRPr="00B41B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Управления</w:t>
            </w: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об участнике отбора, о подаваемой участником отбора заявке и иной информации об участнике отбора, связанной с отбором;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80"/>
            <w:bookmarkEnd w:id="1"/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копий учредительных документов;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 отсутствии задолженности по заработной плате перед персоналом на дату подачи заявки;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 отсутствии ограничения прав участника отбора на распоряжение денежными средствами, находящимися на его счете (счетах), на первое число месяца, предшествующему месяцу подачи документов;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 о порядке отбора проектов, в том числе порядке экспертизы заявок на получение финансового обеспечения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документа, устанавливающего условия финансового обеспечения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документа, устанавливающего порядок обеспечения возврата займов, предоставленных в качестве финансового обеспечения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копии документа, устанавливающего порядок осуществления участником отбора </w:t>
            </w:r>
            <w:proofErr w:type="gramStart"/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возвратом предоставленных средств;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документа, устанавливающего порядок использования средств, предоставленных в качестве финансового обеспечения проектов, после их возврата, исходя из их направления исключительно на финансовое обеспечение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расчета необходимого объема субсидии согласно приложению 2 к настоящему объявлению;</w:t>
            </w:r>
          </w:p>
          <w:p w:rsidR="006D0C7F" w:rsidRPr="006D0C7F" w:rsidRDefault="006D0C7F" w:rsidP="006D0C7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плана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субсидия, с указанием наименований мероприятий, описания мероприятий (цель, ожидаемые итоги), сроков мероприятий, плановых показателей, плановой стоимости мероприятий согласно приложению 3 к настоящему объявлению;</w:t>
            </w:r>
            <w:proofErr w:type="gramEnd"/>
          </w:p>
          <w:p w:rsidR="008E5A38" w:rsidRPr="00482F1A" w:rsidRDefault="006D0C7F" w:rsidP="006D0C7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информации о планируемых результатах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 согласно приложению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объявлению.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подачи заявок и требования, предъявляемые к форме и содержанию заявок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в сроки, указанные в п. 2 настоящего объявления, представляет в Управление по месту нахождения</w:t>
            </w:r>
            <w:r w:rsidRPr="00482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указанному в п. 3 настоящего объявления, заявку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настоящему объявлению с приложением документов, указанных в п. 7 настоящего объявления. </w:t>
            </w:r>
          </w:p>
          <w:p w:rsidR="008E5A38" w:rsidRPr="00482F1A" w:rsidRDefault="008E5A38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 7 настоящего объявления, заверяются подписью руководителя и печатью участника отбора.</w:t>
            </w:r>
          </w:p>
          <w:p w:rsidR="008E5A38" w:rsidRPr="00482F1A" w:rsidRDefault="008E5A38" w:rsidP="003A1AC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7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6853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заявку на участие в отборе и документы к ней, представленные участником отбора в Управление, не допускается.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91560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 течение 10 рабочих дней со дня, следующего за днем окончания срока подачи заявок, указанного в п. 2 настоящего объявления: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рассматривает документы, указанные в п.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7 настоящего объявления, и осуществляет их проверку на соответствие предъявляемым требованиям, указанным в п. 8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осуществляет их отбор, исходя из соответствия участника отбора условиям и требованиям, указанным в п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оформляет результаты отбора актом в форме протокола;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издает приказ об утверждении перечня получателей субсидий с отражением в нем следующей информации: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Порядка предоставления субсидий, которым не соответствуют такие заявки;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рабочих дней со дня, следующего за днем утверждения приказа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2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области.</w:t>
            </w:r>
          </w:p>
          <w:p w:rsidR="008E5A38" w:rsidRPr="00482F1A" w:rsidRDefault="008E5A38" w:rsidP="009960F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незаключения</w:t>
            </w:r>
            <w:proofErr w:type="spell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соглашения субсидия не перечисляется.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77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возврата заявок, основания для отклонения заявок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принятия решения об отказе в предоставлении субсидии Управление в течение 3 рабочих дней со дня, следующего за днем принятия решения, направляет получателю субсидии соответствующее уведомление с указанием причин отказа.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направляется способом, указанным участником отбора в заявке, позволяющим достоверно установить получение уведомления получателем субсидии, участником отбора.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условиям и требованиям, установленным Законом об областном бюджете;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категории и (или) критериям отбора, установленным настоящим Порядком;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представленных участником отбора заявок и документов требованиям к заявкам и документам, установленным настоящим Порядком;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E5A38" w:rsidRPr="00482F1A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подача участником отбора заявки после даты и (или) времени, определенных для подачи заявок в объявлении о проведении отбора.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 заявок.</w:t>
            </w:r>
          </w:p>
          <w:p w:rsidR="008E5A38" w:rsidRPr="00482F1A" w:rsidRDefault="008E5A38" w:rsidP="00A0194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направляет разъяснения 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6E082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подписывают соглашение в течение 2 рабочих дней со дня, следующего за днем получения уведомления о необходимости заключения соглашения о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признания победителей отбора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уклонившимися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признаются уклонившимся от заключения соглашения о предоставлении субсидии в случае неявки его для подписания соглашения течение 2 рабочих дней со дня, следующего за днем получения уведомления о необходимости подписания соглашения.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6853" w:type="dxa"/>
          </w:tcPr>
          <w:p w:rsidR="008E5A38" w:rsidRPr="00482F1A" w:rsidRDefault="008E5A38" w:rsidP="001158A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рабочих дней со дня, следующего за днем окончания срока подачи заявок, указанного в п. 2 настоящего объявления</w:t>
            </w:r>
          </w:p>
        </w:tc>
      </w:tr>
    </w:tbl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E5" w:rsidRPr="00482F1A" w:rsidRDefault="007B2FE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6E2B27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E2B27" w:rsidRPr="006E2B27" w:rsidRDefault="00FF2C62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</w:t>
      </w:r>
      <w:r w:rsidR="006E2B27" w:rsidRPr="006E2B27">
        <w:rPr>
          <w:rFonts w:ascii="Times New Roman" w:eastAsia="Times New Roman" w:hAnsi="Times New Roman"/>
          <w:sz w:val="28"/>
          <w:szCs w:val="20"/>
          <w:lang w:eastAsia="ru-RU"/>
        </w:rPr>
        <w:t>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="006E2B27"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="006E2B27"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FF2C62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6E2B27" w:rsidRPr="005B7B6F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6E2B27" w:rsidRPr="005B7B6F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6E2B27" w:rsidRPr="005B7B6F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2B27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некоммерческой организации)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</w:t>
      </w:r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некоммерческим организациям на финансовое обеспечение деятельности (</w:t>
      </w:r>
      <w:proofErr w:type="spellStart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) фонда развития промышленности Липецкой области, для предоставления промышленным предприятиям финансовой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6E2B27" w:rsidRPr="00D1214C" w:rsidTr="00F279C9">
        <w:trPr>
          <w:trHeight w:val="282"/>
        </w:trPr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6F57F9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Запрашиваемая сумма субсидии, руб.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1C47EA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EA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6E2B27" w:rsidRPr="001C47EA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E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 </w:t>
      </w:r>
    </w:p>
    <w:p w:rsidR="006E2B27" w:rsidRPr="001C47EA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219"/>
      </w:tblGrid>
      <w:tr w:rsidR="006E2B27" w:rsidRPr="001C47EA" w:rsidTr="00F279C9">
        <w:trPr>
          <w:trHeight w:val="282"/>
        </w:trPr>
        <w:tc>
          <w:tcPr>
            <w:tcW w:w="624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19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1C47EA" w:rsidTr="00F279C9">
        <w:tc>
          <w:tcPr>
            <w:tcW w:w="624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219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1C47EA" w:rsidTr="00F279C9">
        <w:tc>
          <w:tcPr>
            <w:tcW w:w="624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C4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219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(в том числе документов), представленной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а также отсутствие просроченной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(неурегулированной)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денежным обязательствам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областным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дату подачи заявки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подтверждаю.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средств областного бюджета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с иными нормативными правовыми актами области в текущем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на </w:t>
      </w:r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деятельности (</w:t>
      </w:r>
      <w:proofErr w:type="spellStart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) фонда развития промышленности Липецкой области, для предоставления промышленным предприятиям финансовой поддержки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B27" w:rsidRPr="009A1EB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ознакомлен с положениями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Pr="001C47EA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, 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обязанности в области защиты персональных данных разъяснены.</w:t>
      </w:r>
      <w:r w:rsidRPr="004713EB">
        <w:rPr>
          <w:rFonts w:ascii="Times New Roman" w:hAnsi="Times New Roman"/>
          <w:sz w:val="28"/>
          <w:szCs w:val="28"/>
        </w:rPr>
        <w:t xml:space="preserve"> </w:t>
      </w:r>
    </w:p>
    <w:p w:rsidR="006E2B27" w:rsidRPr="004713EB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3EB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 прошу уведомить о необходимости заключения соглашения следующим образом:_____________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_______________.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М.П.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года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E2B27" w:rsidRPr="00482F1A" w:rsidRDefault="006E2B27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F5CED" w:rsidRPr="00482F1A" w:rsidRDefault="008F5CED" w:rsidP="008F5CED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к Объявлению 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8F5CED" w:rsidRPr="00482F1A" w:rsidRDefault="008F5CED" w:rsidP="008F5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482F1A">
        <w:rPr>
          <w:rFonts w:ascii="Times New Roman" w:eastAsiaTheme="minorHAnsi" w:hAnsi="Times New Roman"/>
          <w:sz w:val="28"/>
        </w:rPr>
        <w:t xml:space="preserve"> </w:t>
      </w:r>
    </w:p>
    <w:p w:rsidR="00FF2C62" w:rsidRPr="00482F1A" w:rsidRDefault="00FF2C62" w:rsidP="00FF2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 необходимого объема субси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дии </w:t>
      </w: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Расчет  необходимого  объема  субсидии  некоммерческим  организациям </w:t>
      </w:r>
      <w:r w:rsidRPr="00BA6E9D"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 деятельности (</w:t>
      </w:r>
      <w:proofErr w:type="spellStart"/>
      <w:r w:rsidRPr="00BA6E9D">
        <w:rPr>
          <w:rFonts w:ascii="Times New Roman" w:eastAsia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BA6E9D">
        <w:rPr>
          <w:rFonts w:ascii="Times New Roman" w:eastAsia="Times New Roman" w:hAnsi="Times New Roman"/>
          <w:sz w:val="28"/>
          <w:szCs w:val="28"/>
          <w:lang w:eastAsia="ru-RU"/>
        </w:rPr>
        <w:t>) фонда развития промышленности Липецкой области, для предоставления промышленным предприятиям финансовой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52"/>
        <w:gridCol w:w="2042"/>
      </w:tblGrid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направления расходования</w:t>
            </w: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</w:t>
            </w:r>
          </w:p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261" w:type="dxa"/>
            <w:gridSpan w:val="2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М.П.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C7F" w:rsidRDefault="006D0C7F" w:rsidP="006E632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D0C7F" w:rsidSect="00C53A65">
          <w:pgSz w:w="11906" w:h="16838"/>
          <w:pgMar w:top="425" w:right="1134" w:bottom="454" w:left="1134" w:header="709" w:footer="709" w:gutter="0"/>
          <w:cols w:space="708"/>
          <w:docGrid w:linePitch="360"/>
        </w:sectPr>
      </w:pPr>
    </w:p>
    <w:p w:rsidR="006E6320" w:rsidRPr="00482F1A" w:rsidRDefault="006E6320" w:rsidP="006E632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к Объявлению 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  <w:r w:rsidRPr="009445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(выставок, конференций, форумов, семинаров, </w:t>
      </w:r>
      <w:proofErr w:type="spellStart"/>
      <w:r w:rsidRPr="00944579">
        <w:rPr>
          <w:rFonts w:ascii="Times New Roman" w:eastAsia="Times New Roman" w:hAnsi="Times New Roman"/>
          <w:b/>
          <w:sz w:val="28"/>
          <w:szCs w:val="28"/>
          <w:lang w:eastAsia="ru-RU"/>
        </w:rPr>
        <w:t>вебинаров</w:t>
      </w:r>
      <w:proofErr w:type="spellEnd"/>
      <w:r w:rsidRPr="009445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 год</w:t>
      </w: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C7F" w:rsidRPr="006552F5" w:rsidRDefault="006D0C7F" w:rsidP="006D0C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Таблица</w:t>
      </w:r>
    </w:p>
    <w:p w:rsidR="006D0C7F" w:rsidRPr="006552F5" w:rsidRDefault="006D0C7F" w:rsidP="006D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833" w:type="dxa"/>
        <w:jc w:val="center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915"/>
        <w:gridCol w:w="1699"/>
        <w:gridCol w:w="1701"/>
        <w:gridCol w:w="2744"/>
        <w:gridCol w:w="2916"/>
        <w:gridCol w:w="3220"/>
      </w:tblGrid>
      <w:tr w:rsidR="006D0C7F" w:rsidRPr="006552F5" w:rsidTr="00D04737">
        <w:trPr>
          <w:trHeight w:val="13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447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715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715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</w:t>
            </w: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Плановая стоимость мероприятия, тыс. руб.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Плановый показатель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, единица измерения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мероприятия: цель, ожидаемые итоги</w:t>
            </w:r>
          </w:p>
        </w:tc>
      </w:tr>
      <w:tr w:rsidR="006D0C7F" w:rsidRPr="006552F5" w:rsidTr="00D04737">
        <w:trPr>
          <w:trHeight w:val="2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C7F" w:rsidRPr="006552F5" w:rsidTr="00D04737">
        <w:trPr>
          <w:trHeight w:val="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C7F" w:rsidRPr="006552F5" w:rsidTr="00D04737">
        <w:trPr>
          <w:trHeight w:val="1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0C7F" w:rsidRPr="006552F5" w:rsidRDefault="006D0C7F" w:rsidP="006D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7F" w:rsidRDefault="006D0C7F" w:rsidP="006D0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8"/>
          <w:lang w:eastAsia="ru-RU"/>
        </w:rPr>
        <w:t xml:space="preserve">    М.П. «__» __________ 20__ года</w:t>
      </w:r>
    </w:p>
    <w:p w:rsidR="00687E22" w:rsidRDefault="00687E22" w:rsidP="00687E2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87E22" w:rsidSect="006D0C7F">
          <w:pgSz w:w="16838" w:h="11906" w:orient="landscape"/>
          <w:pgMar w:top="1134" w:right="425" w:bottom="1134" w:left="454" w:header="709" w:footer="709" w:gutter="0"/>
          <w:cols w:space="708"/>
          <w:docGrid w:linePitch="360"/>
        </w:sectPr>
      </w:pPr>
    </w:p>
    <w:p w:rsidR="00687E22" w:rsidRPr="00482F1A" w:rsidRDefault="00BA766F" w:rsidP="00687E2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687E22"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87E2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к Объявлению 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7B2FE5" w:rsidRDefault="007B2FE5" w:rsidP="00E145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 xml:space="preserve">нформации о планируемых результатах мероприятий (выставок, конференций, форумов, семинаров, </w:t>
      </w:r>
      <w:proofErr w:type="spellStart"/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>вебинаров</w:t>
      </w:r>
      <w:proofErr w:type="spellEnd"/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 xml:space="preserve"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</w:t>
      </w:r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EB723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723F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EB723F">
        <w:rPr>
          <w:rFonts w:ascii="Times New Roman" w:eastAsia="Times New Roman" w:hAnsi="Times New Roman"/>
          <w:sz w:val="28"/>
          <w:szCs w:val="20"/>
          <w:lang w:eastAsia="ru-RU"/>
        </w:rPr>
        <w:t>Таблица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1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6469"/>
        <w:gridCol w:w="1134"/>
        <w:gridCol w:w="1276"/>
        <w:gridCol w:w="1418"/>
      </w:tblGrid>
      <w:tr w:rsidR="00E14524" w:rsidRPr="00EB723F" w:rsidTr="00D04737">
        <w:trPr>
          <w:trHeight w:val="42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____ год</w:t>
            </w:r>
          </w:p>
        </w:tc>
      </w:tr>
      <w:tr w:rsidR="00E14524" w:rsidRPr="00EB723F" w:rsidTr="00D04737">
        <w:trPr>
          <w:trHeight w:val="25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(отчетный год)</w:t>
            </w:r>
          </w:p>
        </w:tc>
      </w:tr>
      <w:tr w:rsidR="00E14524" w:rsidRPr="00EB723F" w:rsidTr="00D04737">
        <w:trPr>
          <w:trHeight w:val="14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24" w:rsidRPr="00EB723F" w:rsidTr="00D04737">
        <w:trPr>
          <w:trHeight w:val="7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субъектов деятельности в сфере промышленности, принявших участие в мероприятиях (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выстав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конференци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форум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семинар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вебинар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proofErr w:type="spellEnd"/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обучающих тренинг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целях популяризации промышленности, достижений промышленности, промышленной профориентации, и иных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24" w:rsidRPr="00EB723F" w:rsidTr="00D04737">
        <w:trPr>
          <w:trHeight w:val="9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новых субъектов деятельности в сфере промышленности, принявших участие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4296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мероприятиях в целях популяризации промышленности, достижений промышленности, промышленной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24" w:rsidRPr="00541F35" w:rsidTr="00D04737">
        <w:trPr>
          <w:trHeight w:val="1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новых субъектов деятельности в сфере промышленности, получивших консультации в целях реализации инвестиционных проектов за счет финансовой поддержки </w:t>
            </w:r>
            <w:r w:rsidRPr="00EB7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развития промышленности Липецкой области</w:t>
            </w: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541F35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4524" w:rsidRDefault="00E14524" w:rsidP="00E145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541F35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E14524" w:rsidRPr="009514EE" w:rsidRDefault="00E14524" w:rsidP="00E1452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</w:p>
    <w:p w:rsidR="007B7893" w:rsidRDefault="007B7893" w:rsidP="006E6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7B7893" w:rsidSect="00E14524">
      <w:pgSz w:w="11906" w:h="16838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32DD"/>
    <w:rsid w:val="00054C65"/>
    <w:rsid w:val="00055BFE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7C30"/>
    <w:rsid w:val="00082EAD"/>
    <w:rsid w:val="00085AAA"/>
    <w:rsid w:val="00087FBF"/>
    <w:rsid w:val="00093935"/>
    <w:rsid w:val="00095ABC"/>
    <w:rsid w:val="00096F50"/>
    <w:rsid w:val="000A2F90"/>
    <w:rsid w:val="000A3A0A"/>
    <w:rsid w:val="000A55CA"/>
    <w:rsid w:val="000A6A24"/>
    <w:rsid w:val="000B0FAB"/>
    <w:rsid w:val="000B173F"/>
    <w:rsid w:val="000B4EAE"/>
    <w:rsid w:val="000B5655"/>
    <w:rsid w:val="000B61E5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F04F3"/>
    <w:rsid w:val="000F1491"/>
    <w:rsid w:val="000F17E1"/>
    <w:rsid w:val="000F2605"/>
    <w:rsid w:val="000F56F3"/>
    <w:rsid w:val="000F6D6E"/>
    <w:rsid w:val="0010290D"/>
    <w:rsid w:val="00104218"/>
    <w:rsid w:val="00105E0B"/>
    <w:rsid w:val="00107186"/>
    <w:rsid w:val="00107CB4"/>
    <w:rsid w:val="00110FBB"/>
    <w:rsid w:val="00114B31"/>
    <w:rsid w:val="001158A8"/>
    <w:rsid w:val="00125706"/>
    <w:rsid w:val="00125ACA"/>
    <w:rsid w:val="001321DB"/>
    <w:rsid w:val="001345FF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50579"/>
    <w:rsid w:val="00150636"/>
    <w:rsid w:val="00150DF6"/>
    <w:rsid w:val="0015228D"/>
    <w:rsid w:val="00154C95"/>
    <w:rsid w:val="00155937"/>
    <w:rsid w:val="00157F6E"/>
    <w:rsid w:val="00162830"/>
    <w:rsid w:val="00164E54"/>
    <w:rsid w:val="001659D6"/>
    <w:rsid w:val="00165B42"/>
    <w:rsid w:val="0017023D"/>
    <w:rsid w:val="00175B5F"/>
    <w:rsid w:val="001763B9"/>
    <w:rsid w:val="00180988"/>
    <w:rsid w:val="0018146C"/>
    <w:rsid w:val="00181EE8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48C5"/>
    <w:rsid w:val="001B56D5"/>
    <w:rsid w:val="001B5D38"/>
    <w:rsid w:val="001C18F3"/>
    <w:rsid w:val="001C3FE6"/>
    <w:rsid w:val="001C4612"/>
    <w:rsid w:val="001C47F4"/>
    <w:rsid w:val="001C5203"/>
    <w:rsid w:val="001C6BA7"/>
    <w:rsid w:val="001C76D2"/>
    <w:rsid w:val="001D0094"/>
    <w:rsid w:val="001D3412"/>
    <w:rsid w:val="001D5756"/>
    <w:rsid w:val="001E0179"/>
    <w:rsid w:val="001E1C01"/>
    <w:rsid w:val="001E1C28"/>
    <w:rsid w:val="001E3152"/>
    <w:rsid w:val="001E3539"/>
    <w:rsid w:val="001E591D"/>
    <w:rsid w:val="001E608F"/>
    <w:rsid w:val="001E6D1C"/>
    <w:rsid w:val="001E6DA9"/>
    <w:rsid w:val="001F00D6"/>
    <w:rsid w:val="001F2571"/>
    <w:rsid w:val="001F34CE"/>
    <w:rsid w:val="001F3C95"/>
    <w:rsid w:val="001F50ED"/>
    <w:rsid w:val="001F5B80"/>
    <w:rsid w:val="001F5E29"/>
    <w:rsid w:val="001F6F79"/>
    <w:rsid w:val="00201553"/>
    <w:rsid w:val="00201556"/>
    <w:rsid w:val="00203A65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5738"/>
    <w:rsid w:val="00225879"/>
    <w:rsid w:val="00225F8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550C6"/>
    <w:rsid w:val="0026022D"/>
    <w:rsid w:val="0026074D"/>
    <w:rsid w:val="00262DA9"/>
    <w:rsid w:val="00266FA5"/>
    <w:rsid w:val="0026798D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3DCD"/>
    <w:rsid w:val="002A4476"/>
    <w:rsid w:val="002A5A2A"/>
    <w:rsid w:val="002A62C2"/>
    <w:rsid w:val="002A6C8D"/>
    <w:rsid w:val="002B0655"/>
    <w:rsid w:val="002B1C0E"/>
    <w:rsid w:val="002B4022"/>
    <w:rsid w:val="002B4598"/>
    <w:rsid w:val="002B460C"/>
    <w:rsid w:val="002B6941"/>
    <w:rsid w:val="002B7558"/>
    <w:rsid w:val="002B7D1D"/>
    <w:rsid w:val="002C0053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E7B93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10CAB"/>
    <w:rsid w:val="0031281A"/>
    <w:rsid w:val="003128EE"/>
    <w:rsid w:val="00316A10"/>
    <w:rsid w:val="00321DBE"/>
    <w:rsid w:val="003220B5"/>
    <w:rsid w:val="00323BFC"/>
    <w:rsid w:val="00325453"/>
    <w:rsid w:val="00330C54"/>
    <w:rsid w:val="00331EBA"/>
    <w:rsid w:val="00336381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4E0"/>
    <w:rsid w:val="003548B2"/>
    <w:rsid w:val="00354F05"/>
    <w:rsid w:val="00363DD0"/>
    <w:rsid w:val="003718C4"/>
    <w:rsid w:val="00373072"/>
    <w:rsid w:val="00374176"/>
    <w:rsid w:val="003766FB"/>
    <w:rsid w:val="00385251"/>
    <w:rsid w:val="00386933"/>
    <w:rsid w:val="00393126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248B"/>
    <w:rsid w:val="003C3968"/>
    <w:rsid w:val="003C3EE9"/>
    <w:rsid w:val="003C4913"/>
    <w:rsid w:val="003C74C4"/>
    <w:rsid w:val="003D17F5"/>
    <w:rsid w:val="003D2174"/>
    <w:rsid w:val="003D2E9B"/>
    <w:rsid w:val="003D3C19"/>
    <w:rsid w:val="003D4F17"/>
    <w:rsid w:val="003D4F82"/>
    <w:rsid w:val="003D6AEF"/>
    <w:rsid w:val="003E1048"/>
    <w:rsid w:val="003E159C"/>
    <w:rsid w:val="003E3127"/>
    <w:rsid w:val="003E58C9"/>
    <w:rsid w:val="003F254E"/>
    <w:rsid w:val="003F25CD"/>
    <w:rsid w:val="003F29BB"/>
    <w:rsid w:val="003F6391"/>
    <w:rsid w:val="003F774A"/>
    <w:rsid w:val="00400324"/>
    <w:rsid w:val="0040273E"/>
    <w:rsid w:val="00414B8E"/>
    <w:rsid w:val="00414FF0"/>
    <w:rsid w:val="00415265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60749"/>
    <w:rsid w:val="00461B94"/>
    <w:rsid w:val="004620A0"/>
    <w:rsid w:val="00462855"/>
    <w:rsid w:val="0046638D"/>
    <w:rsid w:val="00471638"/>
    <w:rsid w:val="00477D73"/>
    <w:rsid w:val="004817B7"/>
    <w:rsid w:val="0048249C"/>
    <w:rsid w:val="00482AB9"/>
    <w:rsid w:val="00482F1A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6023"/>
    <w:rsid w:val="004E109C"/>
    <w:rsid w:val="004E3CCB"/>
    <w:rsid w:val="004E3EAD"/>
    <w:rsid w:val="004E44E1"/>
    <w:rsid w:val="004E4FA9"/>
    <w:rsid w:val="004E68F1"/>
    <w:rsid w:val="004E6DF4"/>
    <w:rsid w:val="004E6F6B"/>
    <w:rsid w:val="004F3ABD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4807"/>
    <w:rsid w:val="0056053E"/>
    <w:rsid w:val="005704D1"/>
    <w:rsid w:val="005744E3"/>
    <w:rsid w:val="00575520"/>
    <w:rsid w:val="0057590E"/>
    <w:rsid w:val="005800F1"/>
    <w:rsid w:val="005807FB"/>
    <w:rsid w:val="005834DC"/>
    <w:rsid w:val="0058616B"/>
    <w:rsid w:val="00590990"/>
    <w:rsid w:val="00591881"/>
    <w:rsid w:val="00594822"/>
    <w:rsid w:val="00595037"/>
    <w:rsid w:val="0059645F"/>
    <w:rsid w:val="005A182B"/>
    <w:rsid w:val="005A2159"/>
    <w:rsid w:val="005A6BFC"/>
    <w:rsid w:val="005B0956"/>
    <w:rsid w:val="005B144F"/>
    <w:rsid w:val="005C07B4"/>
    <w:rsid w:val="005C1152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6005CE"/>
    <w:rsid w:val="00603210"/>
    <w:rsid w:val="00607F34"/>
    <w:rsid w:val="0061164C"/>
    <w:rsid w:val="00611EEE"/>
    <w:rsid w:val="00612676"/>
    <w:rsid w:val="00615423"/>
    <w:rsid w:val="006179D7"/>
    <w:rsid w:val="00620911"/>
    <w:rsid w:val="0062142D"/>
    <w:rsid w:val="00622DA0"/>
    <w:rsid w:val="00625515"/>
    <w:rsid w:val="006260A7"/>
    <w:rsid w:val="00626ADA"/>
    <w:rsid w:val="00631196"/>
    <w:rsid w:val="00631A0E"/>
    <w:rsid w:val="00632F5B"/>
    <w:rsid w:val="00632F6C"/>
    <w:rsid w:val="0063418C"/>
    <w:rsid w:val="006344DA"/>
    <w:rsid w:val="00636B63"/>
    <w:rsid w:val="00642B6B"/>
    <w:rsid w:val="00646021"/>
    <w:rsid w:val="00651AC9"/>
    <w:rsid w:val="0065318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73145"/>
    <w:rsid w:val="00676D2C"/>
    <w:rsid w:val="006801B5"/>
    <w:rsid w:val="00681251"/>
    <w:rsid w:val="0068345E"/>
    <w:rsid w:val="00683743"/>
    <w:rsid w:val="00685610"/>
    <w:rsid w:val="00685724"/>
    <w:rsid w:val="00687E22"/>
    <w:rsid w:val="0069060B"/>
    <w:rsid w:val="00694561"/>
    <w:rsid w:val="006A0041"/>
    <w:rsid w:val="006A017B"/>
    <w:rsid w:val="006A06D8"/>
    <w:rsid w:val="006A73C8"/>
    <w:rsid w:val="006A7766"/>
    <w:rsid w:val="006A77CB"/>
    <w:rsid w:val="006B4550"/>
    <w:rsid w:val="006C2EE0"/>
    <w:rsid w:val="006C3A88"/>
    <w:rsid w:val="006C493B"/>
    <w:rsid w:val="006C6923"/>
    <w:rsid w:val="006C6C3C"/>
    <w:rsid w:val="006D08C9"/>
    <w:rsid w:val="006D0C7F"/>
    <w:rsid w:val="006D36C2"/>
    <w:rsid w:val="006D4086"/>
    <w:rsid w:val="006D778C"/>
    <w:rsid w:val="006E0825"/>
    <w:rsid w:val="006E265E"/>
    <w:rsid w:val="006E2B27"/>
    <w:rsid w:val="006E388E"/>
    <w:rsid w:val="006E429B"/>
    <w:rsid w:val="006E44FB"/>
    <w:rsid w:val="006E62FD"/>
    <w:rsid w:val="006E6320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C5C"/>
    <w:rsid w:val="007300B1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47BD"/>
    <w:rsid w:val="007751B2"/>
    <w:rsid w:val="00777069"/>
    <w:rsid w:val="00777D72"/>
    <w:rsid w:val="007805C7"/>
    <w:rsid w:val="007843EC"/>
    <w:rsid w:val="0078494E"/>
    <w:rsid w:val="007907A1"/>
    <w:rsid w:val="007922CD"/>
    <w:rsid w:val="007A07B3"/>
    <w:rsid w:val="007A1543"/>
    <w:rsid w:val="007A21DE"/>
    <w:rsid w:val="007A3841"/>
    <w:rsid w:val="007A3B30"/>
    <w:rsid w:val="007A4EA8"/>
    <w:rsid w:val="007B06F1"/>
    <w:rsid w:val="007B0A56"/>
    <w:rsid w:val="007B14A0"/>
    <w:rsid w:val="007B2432"/>
    <w:rsid w:val="007B2FE5"/>
    <w:rsid w:val="007B3C63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7C25"/>
    <w:rsid w:val="00807D7F"/>
    <w:rsid w:val="00807F3C"/>
    <w:rsid w:val="00811F03"/>
    <w:rsid w:val="008141EF"/>
    <w:rsid w:val="00814CBA"/>
    <w:rsid w:val="00815FA8"/>
    <w:rsid w:val="00816492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7824"/>
    <w:rsid w:val="00841BF4"/>
    <w:rsid w:val="00846353"/>
    <w:rsid w:val="00852EC5"/>
    <w:rsid w:val="00856485"/>
    <w:rsid w:val="008622B0"/>
    <w:rsid w:val="008635E9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67E0"/>
    <w:rsid w:val="008A00FA"/>
    <w:rsid w:val="008A0BE6"/>
    <w:rsid w:val="008A0E5D"/>
    <w:rsid w:val="008A11A3"/>
    <w:rsid w:val="008A13CB"/>
    <w:rsid w:val="008A2F62"/>
    <w:rsid w:val="008A3DA6"/>
    <w:rsid w:val="008A5511"/>
    <w:rsid w:val="008A57BF"/>
    <w:rsid w:val="008A7B9C"/>
    <w:rsid w:val="008B1BF4"/>
    <w:rsid w:val="008B656A"/>
    <w:rsid w:val="008B7E9A"/>
    <w:rsid w:val="008C39FF"/>
    <w:rsid w:val="008C51D6"/>
    <w:rsid w:val="008C7140"/>
    <w:rsid w:val="008D5C51"/>
    <w:rsid w:val="008D6FBD"/>
    <w:rsid w:val="008E158D"/>
    <w:rsid w:val="008E3F65"/>
    <w:rsid w:val="008E5A38"/>
    <w:rsid w:val="008E6839"/>
    <w:rsid w:val="008E7624"/>
    <w:rsid w:val="008F31EF"/>
    <w:rsid w:val="008F35FC"/>
    <w:rsid w:val="008F5CED"/>
    <w:rsid w:val="008F60BA"/>
    <w:rsid w:val="008F6E17"/>
    <w:rsid w:val="008F6ECC"/>
    <w:rsid w:val="008F7713"/>
    <w:rsid w:val="0090254B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74C5"/>
    <w:rsid w:val="00930264"/>
    <w:rsid w:val="00930BDA"/>
    <w:rsid w:val="00932DCB"/>
    <w:rsid w:val="00933CEC"/>
    <w:rsid w:val="009343C8"/>
    <w:rsid w:val="00935176"/>
    <w:rsid w:val="009357FF"/>
    <w:rsid w:val="0093756D"/>
    <w:rsid w:val="00940E26"/>
    <w:rsid w:val="0094165A"/>
    <w:rsid w:val="009436DA"/>
    <w:rsid w:val="0094484C"/>
    <w:rsid w:val="00944987"/>
    <w:rsid w:val="0094609B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A15"/>
    <w:rsid w:val="009860AD"/>
    <w:rsid w:val="0098639D"/>
    <w:rsid w:val="00987DA2"/>
    <w:rsid w:val="00991EAB"/>
    <w:rsid w:val="00994EA2"/>
    <w:rsid w:val="009960FB"/>
    <w:rsid w:val="009A08E7"/>
    <w:rsid w:val="009A1BF8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C77ED"/>
    <w:rsid w:val="009D1DA5"/>
    <w:rsid w:val="009D62AF"/>
    <w:rsid w:val="009D6788"/>
    <w:rsid w:val="009E401C"/>
    <w:rsid w:val="009E4D9B"/>
    <w:rsid w:val="009E5F18"/>
    <w:rsid w:val="009E6CEF"/>
    <w:rsid w:val="009F081B"/>
    <w:rsid w:val="009F1733"/>
    <w:rsid w:val="009F619E"/>
    <w:rsid w:val="009F64FF"/>
    <w:rsid w:val="009F6E4F"/>
    <w:rsid w:val="009F747C"/>
    <w:rsid w:val="00A00A4A"/>
    <w:rsid w:val="00A01943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4223"/>
    <w:rsid w:val="00A24F65"/>
    <w:rsid w:val="00A259E0"/>
    <w:rsid w:val="00A30BA6"/>
    <w:rsid w:val="00A3656C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7809"/>
    <w:rsid w:val="00A928F7"/>
    <w:rsid w:val="00A929B0"/>
    <w:rsid w:val="00A9623D"/>
    <w:rsid w:val="00A96B9C"/>
    <w:rsid w:val="00AA190E"/>
    <w:rsid w:val="00AA369B"/>
    <w:rsid w:val="00AA3BCB"/>
    <w:rsid w:val="00AA4916"/>
    <w:rsid w:val="00AA4A82"/>
    <w:rsid w:val="00AA54BD"/>
    <w:rsid w:val="00AA5633"/>
    <w:rsid w:val="00AB066F"/>
    <w:rsid w:val="00AB3538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C37"/>
    <w:rsid w:val="00AD397E"/>
    <w:rsid w:val="00AD3E37"/>
    <w:rsid w:val="00AD4140"/>
    <w:rsid w:val="00AD707A"/>
    <w:rsid w:val="00AD76E0"/>
    <w:rsid w:val="00AD7F3D"/>
    <w:rsid w:val="00AE1C8D"/>
    <w:rsid w:val="00AE5320"/>
    <w:rsid w:val="00AF3D8D"/>
    <w:rsid w:val="00AF5EC8"/>
    <w:rsid w:val="00AF6C78"/>
    <w:rsid w:val="00B03CD4"/>
    <w:rsid w:val="00B10E0B"/>
    <w:rsid w:val="00B11FCC"/>
    <w:rsid w:val="00B136EA"/>
    <w:rsid w:val="00B14BBA"/>
    <w:rsid w:val="00B1588E"/>
    <w:rsid w:val="00B15E0E"/>
    <w:rsid w:val="00B16D23"/>
    <w:rsid w:val="00B174BD"/>
    <w:rsid w:val="00B205A0"/>
    <w:rsid w:val="00B20BCB"/>
    <w:rsid w:val="00B30CE2"/>
    <w:rsid w:val="00B3145E"/>
    <w:rsid w:val="00B32367"/>
    <w:rsid w:val="00B358D5"/>
    <w:rsid w:val="00B36034"/>
    <w:rsid w:val="00B41BB1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637FA"/>
    <w:rsid w:val="00B642EF"/>
    <w:rsid w:val="00B6523A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44FB"/>
    <w:rsid w:val="00BA6366"/>
    <w:rsid w:val="00BA6E31"/>
    <w:rsid w:val="00BA766F"/>
    <w:rsid w:val="00BB0B46"/>
    <w:rsid w:val="00BB0F23"/>
    <w:rsid w:val="00BB39B5"/>
    <w:rsid w:val="00BB568F"/>
    <w:rsid w:val="00BC120C"/>
    <w:rsid w:val="00BC1F9B"/>
    <w:rsid w:val="00BC30F1"/>
    <w:rsid w:val="00BD03BB"/>
    <w:rsid w:val="00BD1C69"/>
    <w:rsid w:val="00BD2924"/>
    <w:rsid w:val="00BD7231"/>
    <w:rsid w:val="00BE1FDC"/>
    <w:rsid w:val="00BE26B5"/>
    <w:rsid w:val="00BE6EDD"/>
    <w:rsid w:val="00BE7813"/>
    <w:rsid w:val="00BF0113"/>
    <w:rsid w:val="00BF015D"/>
    <w:rsid w:val="00BF0EA3"/>
    <w:rsid w:val="00BF52BE"/>
    <w:rsid w:val="00BF5B74"/>
    <w:rsid w:val="00BF5E27"/>
    <w:rsid w:val="00BF7C40"/>
    <w:rsid w:val="00C01276"/>
    <w:rsid w:val="00C03C62"/>
    <w:rsid w:val="00C0430C"/>
    <w:rsid w:val="00C07686"/>
    <w:rsid w:val="00C1675D"/>
    <w:rsid w:val="00C21143"/>
    <w:rsid w:val="00C21843"/>
    <w:rsid w:val="00C234A5"/>
    <w:rsid w:val="00C23918"/>
    <w:rsid w:val="00C2450F"/>
    <w:rsid w:val="00C2752F"/>
    <w:rsid w:val="00C43518"/>
    <w:rsid w:val="00C437D3"/>
    <w:rsid w:val="00C44049"/>
    <w:rsid w:val="00C47536"/>
    <w:rsid w:val="00C476AF"/>
    <w:rsid w:val="00C50A6A"/>
    <w:rsid w:val="00C51B21"/>
    <w:rsid w:val="00C53A65"/>
    <w:rsid w:val="00C576B6"/>
    <w:rsid w:val="00C57FBF"/>
    <w:rsid w:val="00C61035"/>
    <w:rsid w:val="00C6362D"/>
    <w:rsid w:val="00C6443D"/>
    <w:rsid w:val="00C65E3C"/>
    <w:rsid w:val="00C6631C"/>
    <w:rsid w:val="00C66641"/>
    <w:rsid w:val="00C66B02"/>
    <w:rsid w:val="00C670DB"/>
    <w:rsid w:val="00C710BF"/>
    <w:rsid w:val="00C72A48"/>
    <w:rsid w:val="00C73A1E"/>
    <w:rsid w:val="00C756BF"/>
    <w:rsid w:val="00C75C3C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5064"/>
    <w:rsid w:val="00CE546E"/>
    <w:rsid w:val="00CE59AF"/>
    <w:rsid w:val="00CE5D8B"/>
    <w:rsid w:val="00CE61E0"/>
    <w:rsid w:val="00CF1E88"/>
    <w:rsid w:val="00CF25E8"/>
    <w:rsid w:val="00CF52D0"/>
    <w:rsid w:val="00CF6FA6"/>
    <w:rsid w:val="00D01BB9"/>
    <w:rsid w:val="00D022EF"/>
    <w:rsid w:val="00D1214C"/>
    <w:rsid w:val="00D12C43"/>
    <w:rsid w:val="00D139EC"/>
    <w:rsid w:val="00D14D1D"/>
    <w:rsid w:val="00D15843"/>
    <w:rsid w:val="00D15EE8"/>
    <w:rsid w:val="00D15F7B"/>
    <w:rsid w:val="00D24AC3"/>
    <w:rsid w:val="00D2516A"/>
    <w:rsid w:val="00D25761"/>
    <w:rsid w:val="00D319D8"/>
    <w:rsid w:val="00D34F1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42DB"/>
    <w:rsid w:val="00D84F93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C11AB"/>
    <w:rsid w:val="00DC438A"/>
    <w:rsid w:val="00DC55E4"/>
    <w:rsid w:val="00DC57B9"/>
    <w:rsid w:val="00DD2E50"/>
    <w:rsid w:val="00DD309A"/>
    <w:rsid w:val="00DD3220"/>
    <w:rsid w:val="00DD32A2"/>
    <w:rsid w:val="00DD4F05"/>
    <w:rsid w:val="00DD55C9"/>
    <w:rsid w:val="00DD7F49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F94"/>
    <w:rsid w:val="00E011B7"/>
    <w:rsid w:val="00E013B0"/>
    <w:rsid w:val="00E02BDF"/>
    <w:rsid w:val="00E05838"/>
    <w:rsid w:val="00E06E88"/>
    <w:rsid w:val="00E13053"/>
    <w:rsid w:val="00E13A05"/>
    <w:rsid w:val="00E13D78"/>
    <w:rsid w:val="00E14367"/>
    <w:rsid w:val="00E14524"/>
    <w:rsid w:val="00E15492"/>
    <w:rsid w:val="00E154E1"/>
    <w:rsid w:val="00E20955"/>
    <w:rsid w:val="00E22380"/>
    <w:rsid w:val="00E26A67"/>
    <w:rsid w:val="00E31698"/>
    <w:rsid w:val="00E32ADC"/>
    <w:rsid w:val="00E32C3A"/>
    <w:rsid w:val="00E353F7"/>
    <w:rsid w:val="00E36EF1"/>
    <w:rsid w:val="00E37477"/>
    <w:rsid w:val="00E428E2"/>
    <w:rsid w:val="00E42E4D"/>
    <w:rsid w:val="00E4749D"/>
    <w:rsid w:val="00E54CE2"/>
    <w:rsid w:val="00E575DF"/>
    <w:rsid w:val="00E579C0"/>
    <w:rsid w:val="00E65293"/>
    <w:rsid w:val="00E65738"/>
    <w:rsid w:val="00E705F0"/>
    <w:rsid w:val="00E712FD"/>
    <w:rsid w:val="00E724AE"/>
    <w:rsid w:val="00E82AD2"/>
    <w:rsid w:val="00E8316F"/>
    <w:rsid w:val="00E83A9D"/>
    <w:rsid w:val="00E8475E"/>
    <w:rsid w:val="00E84CF4"/>
    <w:rsid w:val="00E85011"/>
    <w:rsid w:val="00E8618F"/>
    <w:rsid w:val="00E91A83"/>
    <w:rsid w:val="00E97EC9"/>
    <w:rsid w:val="00EA1363"/>
    <w:rsid w:val="00EA1C73"/>
    <w:rsid w:val="00EA2B9D"/>
    <w:rsid w:val="00EA4C56"/>
    <w:rsid w:val="00EA6029"/>
    <w:rsid w:val="00EA656F"/>
    <w:rsid w:val="00EB72EB"/>
    <w:rsid w:val="00EC0A8F"/>
    <w:rsid w:val="00EC3AC0"/>
    <w:rsid w:val="00EC3CAD"/>
    <w:rsid w:val="00EC5090"/>
    <w:rsid w:val="00EC616F"/>
    <w:rsid w:val="00EC7343"/>
    <w:rsid w:val="00ED2935"/>
    <w:rsid w:val="00ED3943"/>
    <w:rsid w:val="00ED4035"/>
    <w:rsid w:val="00ED785C"/>
    <w:rsid w:val="00ED7FC5"/>
    <w:rsid w:val="00EE0D28"/>
    <w:rsid w:val="00EE3AC5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39EA"/>
    <w:rsid w:val="00F242FD"/>
    <w:rsid w:val="00F265DD"/>
    <w:rsid w:val="00F3127C"/>
    <w:rsid w:val="00F321E6"/>
    <w:rsid w:val="00F373F1"/>
    <w:rsid w:val="00F37908"/>
    <w:rsid w:val="00F41184"/>
    <w:rsid w:val="00F50D0B"/>
    <w:rsid w:val="00F511A3"/>
    <w:rsid w:val="00F524A6"/>
    <w:rsid w:val="00F527EA"/>
    <w:rsid w:val="00F534E0"/>
    <w:rsid w:val="00F536CE"/>
    <w:rsid w:val="00F56FD2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0F79"/>
    <w:rsid w:val="00FA1067"/>
    <w:rsid w:val="00FA445D"/>
    <w:rsid w:val="00FB1067"/>
    <w:rsid w:val="00FB2384"/>
    <w:rsid w:val="00FB3F04"/>
    <w:rsid w:val="00FB4875"/>
    <w:rsid w:val="00FB6C2A"/>
    <w:rsid w:val="00FC3543"/>
    <w:rsid w:val="00FC4608"/>
    <w:rsid w:val="00FC64E6"/>
    <w:rsid w:val="00FC6BD3"/>
    <w:rsid w:val="00FC6F88"/>
    <w:rsid w:val="00FC7AB2"/>
    <w:rsid w:val="00FD19AB"/>
    <w:rsid w:val="00FD2D57"/>
    <w:rsid w:val="00FD4AC3"/>
    <w:rsid w:val="00FD580D"/>
    <w:rsid w:val="00FD7A38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vaOO@admlr.lipetsk.ru" TargetMode="External"/><Relationship Id="rId13" Type="http://schemas.openxmlformats.org/officeDocument/2006/relationships/hyperlink" Target="consultantplus://offline/ref=9B6FD57B73B1E8A7F6EEA39AB1B2A05FFDC2E3D24E708C0FA56C7A9538738FB02BA5B6456DFF2DC6380E0D4C14D14CB1328A53B9A944F54EE78D2EFBp617G" TargetMode="External"/><Relationship Id="rId18" Type="http://schemas.openxmlformats.org/officeDocument/2006/relationships/hyperlink" Target="consultantplus://offline/ref=AD444E74040B09566F8CB2157A184F89E1DE3FF32F1206A161BCB8A2297BCC17EFCC9F77953E1C4E6D530CC93FEEWAJ" TargetMode="External"/><Relationship Id="rId3" Type="http://schemas.openxmlformats.org/officeDocument/2006/relationships/styles" Target="styles.xml"/><Relationship Id="rId7" Type="http://schemas.openxmlformats.org/officeDocument/2006/relationships/hyperlink" Target="mailto:diir@admlr.lipetsk.ru" TargetMode="External"/><Relationship Id="rId12" Type="http://schemas.openxmlformats.org/officeDocument/2006/relationships/hyperlink" Target="http://investinlipetsk.ru/documents/normativno-pravovaya-baza" TargetMode="External"/><Relationship Id="rId17" Type="http://schemas.openxmlformats.org/officeDocument/2006/relationships/hyperlink" Target="consultantplus://offline/ref=FE89E6D0F48B350D56A0BADBC415F5AC88D42B381ADF9FFB6C7BBB24A47D25A114EB6F8B5CAABAFDAFC7A21651A9C8C100EB04E62FAEC992903EF71EqEf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680B158C8A0E256413C286CD313F830F56BCD9D854E7D01E9D91AB3853BFB3E63CC59B427A8488A21D305AB87A1F68ED9D3B33E5B329332C905B85C5f0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FA92FCD7214223E4B6F8867FDD4D3830DEA8AA1E690B8D2CEDB21C346D5BEE202C07D57A5D195DE7C80685D9E73C0DAF5429A9A72578F1I7r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680B158C8A0E256413C286CD313F830F56BCD9D854E7D01E9D91AB3853BFB3E63CC59B427A8488A21D305BBB7A1F68ED9D3B33E5B329332C905B85C5f0P" TargetMode="External"/><Relationship Id="rId10" Type="http://schemas.openxmlformats.org/officeDocument/2006/relationships/hyperlink" Target="consultantplus://offline/ref=DCF673B31439A6DCC0A35B997AE21F2CB592DA8E9A4822B1337806DF8D3145FC44A7A995494988DDF7924A16913D3F7ABFFFE8458F54362016r5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retyakovaIA@admlr.lipetsk.ru" TargetMode="External"/><Relationship Id="rId14" Type="http://schemas.openxmlformats.org/officeDocument/2006/relationships/hyperlink" Target="consultantplus://offline/ref=9B6FD57B73B1E8A7F6EEA39AB1B2A05FFDC2E3D24E708C0FA56C7A9538738FB02BA5B6456DFF2DC6380E0D4D14D14CB1328A53B9A944F54EE78D2EFBp6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6B03-234C-4BD7-93A5-8CBEAF5F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13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26580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Харчева Ольга Олеговна</cp:lastModifiedBy>
  <cp:revision>72</cp:revision>
  <cp:lastPrinted>2021-05-11T11:48:00Z</cp:lastPrinted>
  <dcterms:created xsi:type="dcterms:W3CDTF">2021-01-26T09:41:00Z</dcterms:created>
  <dcterms:modified xsi:type="dcterms:W3CDTF">2022-01-19T13:38:00Z</dcterms:modified>
</cp:coreProperties>
</file>